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3F" w:rsidRPr="0093733F" w:rsidRDefault="0093733F" w:rsidP="0093733F">
      <w:pPr>
        <w:tabs>
          <w:tab w:val="left" w:pos="426"/>
        </w:tabs>
        <w:spacing w:before="240" w:after="200" w:line="360" w:lineRule="auto"/>
        <w:ind w:left="5529"/>
        <w:contextualSpacing/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</w:pPr>
      <w:bookmarkStart w:id="0" w:name="_GoBack"/>
      <w:bookmarkEnd w:id="0"/>
      <w:r w:rsidRPr="0093733F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>Zał</w:t>
      </w:r>
      <w:r w:rsidR="001006AE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>ą</w:t>
      </w:r>
      <w:r w:rsidRPr="0093733F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 xml:space="preserve">cznik do uchwały </w:t>
      </w:r>
      <w:r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>nr 392</w:t>
      </w:r>
      <w:r w:rsidRPr="0093733F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 xml:space="preserve"> Senatu UŁ</w:t>
      </w:r>
    </w:p>
    <w:p w:rsidR="0093733F" w:rsidRPr="0093733F" w:rsidRDefault="0093733F" w:rsidP="0093733F">
      <w:pPr>
        <w:tabs>
          <w:tab w:val="left" w:pos="426"/>
        </w:tabs>
        <w:spacing w:before="240" w:after="200" w:line="360" w:lineRule="auto"/>
        <w:ind w:left="5529"/>
        <w:contextualSpacing/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</w:pPr>
      <w:r w:rsidRPr="0093733F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>z dnia 15 kwietnia 2019 r.</w:t>
      </w:r>
    </w:p>
    <w:p w:rsidR="008B6798" w:rsidRDefault="008B6798">
      <w:pPr>
        <w:rPr>
          <w:rFonts w:ascii="Times New Roman" w:hAnsi="Times New Roman" w:cs="Times New Roman"/>
        </w:rPr>
      </w:pPr>
    </w:p>
    <w:p w:rsidR="00BC1FC3" w:rsidRDefault="00BC1FC3" w:rsidP="0093733F">
      <w:pPr>
        <w:rPr>
          <w:rFonts w:eastAsia="Times New Roman" w:cstheme="minorHAnsi"/>
          <w:sz w:val="72"/>
          <w:szCs w:val="72"/>
          <w:lang w:eastAsia="pl-PL"/>
        </w:rPr>
      </w:pPr>
      <w:r w:rsidRPr="00BC1FC3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3A06C8A" wp14:editId="4C70BECE">
            <wp:simplePos x="0" y="0"/>
            <wp:positionH relativeFrom="column">
              <wp:posOffset>-171027</wp:posOffset>
            </wp:positionH>
            <wp:positionV relativeFrom="paragraph">
              <wp:posOffset>146050</wp:posOffset>
            </wp:positionV>
            <wp:extent cx="1584000" cy="1458000"/>
            <wp:effectExtent l="0" t="0" r="0" b="8890"/>
            <wp:wrapNone/>
            <wp:docPr id="2" name="Obraz 2" descr="page1image4518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1889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FC3" w:rsidRPr="001006AE" w:rsidRDefault="00E7796B" w:rsidP="00BC1FC3">
      <w:pPr>
        <w:spacing w:line="276" w:lineRule="auto"/>
        <w:jc w:val="right"/>
        <w:rPr>
          <w:rFonts w:cstheme="minorHAnsi"/>
          <w:b/>
          <w:sz w:val="56"/>
          <w:szCs w:val="72"/>
        </w:rPr>
      </w:pPr>
      <w:r w:rsidRPr="001006AE">
        <w:rPr>
          <w:rFonts w:eastAsia="Times New Roman" w:cstheme="minorHAnsi"/>
          <w:sz w:val="56"/>
          <w:szCs w:val="72"/>
          <w:lang w:eastAsia="pl-PL"/>
        </w:rPr>
        <w:fldChar w:fldCharType="begin"/>
      </w:r>
      <w:r w:rsidR="00574A21" w:rsidRPr="001006AE">
        <w:rPr>
          <w:rFonts w:eastAsia="Times New Roman" w:cstheme="minorHAnsi"/>
          <w:sz w:val="56"/>
          <w:szCs w:val="72"/>
          <w:lang w:eastAsia="pl-PL"/>
        </w:rPr>
        <w:instrText xml:space="preserve"> INCLUDEPICTURE "C:\\var\\folders\\1n\\r4my6_611zjgb_fbfchy3s9r0000gn\\T\\com.microsoft.Word\\WebArchiveCopyPasteTempFiles\\page1image45188944" \* MERGEFORMAT </w:instrText>
      </w:r>
      <w:r w:rsidRPr="001006AE">
        <w:rPr>
          <w:rFonts w:eastAsia="Times New Roman" w:cstheme="minorHAnsi"/>
          <w:sz w:val="56"/>
          <w:szCs w:val="72"/>
          <w:lang w:eastAsia="pl-PL"/>
        </w:rPr>
        <w:fldChar w:fldCharType="end"/>
      </w:r>
      <w:r w:rsidR="00BC1FC3" w:rsidRPr="001006AE">
        <w:rPr>
          <w:rFonts w:cstheme="minorHAnsi"/>
          <w:b/>
          <w:sz w:val="56"/>
          <w:szCs w:val="72"/>
        </w:rPr>
        <w:t>Uniwersytet Łódzki</w:t>
      </w:r>
    </w:p>
    <w:p w:rsidR="00BC1FC3" w:rsidRPr="001006AE" w:rsidRDefault="00BC1FC3" w:rsidP="00BC1FC3">
      <w:pPr>
        <w:spacing w:line="276" w:lineRule="auto"/>
        <w:jc w:val="right"/>
        <w:rPr>
          <w:rFonts w:cstheme="minorHAnsi"/>
          <w:b/>
          <w:sz w:val="48"/>
          <w:szCs w:val="52"/>
        </w:rPr>
      </w:pPr>
      <w:r w:rsidRPr="001006AE">
        <w:rPr>
          <w:rFonts w:cstheme="minorHAnsi"/>
          <w:b/>
          <w:sz w:val="48"/>
          <w:szCs w:val="52"/>
        </w:rPr>
        <w:t>Wydział Nauk Geograficznych</w:t>
      </w:r>
    </w:p>
    <w:p w:rsidR="00BC1FC3" w:rsidRP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BC1FC3" w:rsidRP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BC1FC3" w:rsidRDefault="00BC1FC3" w:rsidP="00BC1FC3">
      <w:pPr>
        <w:spacing w:line="276" w:lineRule="auto"/>
        <w:jc w:val="right"/>
        <w:rPr>
          <w:rFonts w:cstheme="minorHAnsi"/>
          <w:b/>
          <w:sz w:val="48"/>
          <w:szCs w:val="48"/>
        </w:rPr>
      </w:pPr>
    </w:p>
    <w:p w:rsidR="00BC1FC3" w:rsidRDefault="00BC1FC3" w:rsidP="00BC1FC3">
      <w:pPr>
        <w:spacing w:line="276" w:lineRule="auto"/>
        <w:jc w:val="right"/>
        <w:rPr>
          <w:rFonts w:cstheme="minorHAnsi"/>
          <w:b/>
          <w:sz w:val="48"/>
          <w:szCs w:val="48"/>
        </w:rPr>
      </w:pPr>
    </w:p>
    <w:p w:rsidR="00BC1FC3" w:rsidRDefault="00BC1FC3" w:rsidP="00BC1FC3">
      <w:pPr>
        <w:spacing w:line="276" w:lineRule="auto"/>
        <w:jc w:val="right"/>
        <w:rPr>
          <w:rFonts w:cstheme="minorHAnsi"/>
          <w:b/>
          <w:sz w:val="48"/>
          <w:szCs w:val="48"/>
        </w:rPr>
      </w:pPr>
    </w:p>
    <w:p w:rsidR="00BC1FC3" w:rsidRPr="001006AE" w:rsidRDefault="00BC1FC3" w:rsidP="00BC1FC3">
      <w:pPr>
        <w:spacing w:line="276" w:lineRule="auto"/>
        <w:jc w:val="right"/>
        <w:rPr>
          <w:rFonts w:cstheme="minorHAnsi"/>
          <w:sz w:val="44"/>
          <w:szCs w:val="48"/>
        </w:rPr>
      </w:pPr>
      <w:r w:rsidRPr="001006AE">
        <w:rPr>
          <w:rFonts w:cstheme="minorHAnsi"/>
          <w:sz w:val="44"/>
          <w:szCs w:val="48"/>
        </w:rPr>
        <w:t>Program studiów I stopnia</w:t>
      </w:r>
    </w:p>
    <w:p w:rsidR="00BC1FC3" w:rsidRPr="001006AE" w:rsidRDefault="00BC1FC3" w:rsidP="00BC1FC3">
      <w:pPr>
        <w:spacing w:line="276" w:lineRule="auto"/>
        <w:jc w:val="right"/>
        <w:rPr>
          <w:rFonts w:cstheme="minorHAnsi"/>
          <w:b/>
          <w:sz w:val="28"/>
          <w:szCs w:val="32"/>
        </w:rPr>
      </w:pPr>
      <w:r w:rsidRPr="001006AE">
        <w:rPr>
          <w:rFonts w:cstheme="minorHAnsi"/>
          <w:sz w:val="44"/>
          <w:szCs w:val="48"/>
        </w:rPr>
        <w:t>Kierunek:</w:t>
      </w:r>
      <w:r w:rsidRPr="001006AE">
        <w:rPr>
          <w:rFonts w:cstheme="minorHAnsi"/>
          <w:b/>
          <w:sz w:val="44"/>
          <w:szCs w:val="48"/>
        </w:rPr>
        <w:t xml:space="preserve"> </w:t>
      </w:r>
      <w:r w:rsidRPr="001006AE">
        <w:rPr>
          <w:rFonts w:cstheme="minorHAnsi"/>
          <w:b/>
          <w:sz w:val="52"/>
          <w:szCs w:val="56"/>
        </w:rPr>
        <w:t>GEOGRAFIA</w:t>
      </w:r>
    </w:p>
    <w:p w:rsidR="00BC1FC3" w:rsidRP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963D08" w:rsidRDefault="00963D08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963D08" w:rsidRDefault="00963D08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BC1FC3" w:rsidRPr="00BC1FC3" w:rsidRDefault="00BC1FC3" w:rsidP="00C94FC2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071CB1" w:rsidRDefault="00071CB1" w:rsidP="00C94FC2">
      <w:pPr>
        <w:spacing w:line="276" w:lineRule="auto"/>
        <w:jc w:val="center"/>
        <w:rPr>
          <w:rFonts w:cstheme="minorHAnsi"/>
          <w:sz w:val="32"/>
          <w:szCs w:val="32"/>
        </w:rPr>
      </w:pPr>
    </w:p>
    <w:p w:rsidR="001006AE" w:rsidRPr="001006AE" w:rsidRDefault="001006AE" w:rsidP="001006AE">
      <w:pPr>
        <w:spacing w:line="276" w:lineRule="auto"/>
        <w:jc w:val="center"/>
        <w:rPr>
          <w:rFonts w:cstheme="minorHAnsi"/>
          <w:sz w:val="28"/>
          <w:szCs w:val="32"/>
        </w:rPr>
      </w:pPr>
      <w:r w:rsidRPr="001006AE">
        <w:rPr>
          <w:rFonts w:cstheme="minorHAnsi"/>
          <w:sz w:val="28"/>
          <w:szCs w:val="32"/>
        </w:rPr>
        <w:t>Łódź 2019</w:t>
      </w:r>
    </w:p>
    <w:p w:rsidR="00071CB1" w:rsidRDefault="00071CB1" w:rsidP="00C94FC2">
      <w:pPr>
        <w:spacing w:line="276" w:lineRule="auto"/>
        <w:jc w:val="center"/>
        <w:rPr>
          <w:rFonts w:cstheme="minorHAnsi"/>
          <w:sz w:val="32"/>
          <w:szCs w:val="32"/>
        </w:rPr>
      </w:pPr>
    </w:p>
    <w:p w:rsidR="001006AE" w:rsidRPr="00BC1FC3" w:rsidRDefault="001006AE" w:rsidP="00C94FC2">
      <w:pPr>
        <w:spacing w:line="276" w:lineRule="auto"/>
        <w:jc w:val="center"/>
        <w:rPr>
          <w:rFonts w:cstheme="minorHAnsi"/>
          <w:sz w:val="32"/>
          <w:szCs w:val="32"/>
        </w:rPr>
      </w:pPr>
    </w:p>
    <w:p w:rsidR="00355970" w:rsidRPr="009B1410" w:rsidRDefault="00355970" w:rsidP="00DE0B2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9B1410">
        <w:rPr>
          <w:rFonts w:ascii="Times New Roman" w:hAnsi="Times New Roman" w:cs="Times New Roman"/>
          <w:b/>
        </w:rPr>
        <w:lastRenderedPageBreak/>
        <w:t>Nazwa kierunku studiów:</w:t>
      </w:r>
      <w:r w:rsidR="007E1B53">
        <w:rPr>
          <w:rFonts w:ascii="Times New Roman" w:hAnsi="Times New Roman" w:cs="Times New Roman"/>
        </w:rPr>
        <w:t xml:space="preserve"> GEOGRAFIA</w:t>
      </w:r>
      <w:r w:rsidR="0072562C">
        <w:rPr>
          <w:rFonts w:ascii="Times New Roman" w:hAnsi="Times New Roman" w:cs="Times New Roman"/>
        </w:rPr>
        <w:t>.</w:t>
      </w:r>
    </w:p>
    <w:p w:rsidR="00ED257C" w:rsidRPr="009B1410" w:rsidRDefault="00ED257C" w:rsidP="00ED257C">
      <w:pPr>
        <w:spacing w:line="276" w:lineRule="auto"/>
        <w:ind w:left="360"/>
        <w:rPr>
          <w:rFonts w:ascii="Times New Roman" w:hAnsi="Times New Roman" w:cs="Times New Roman"/>
        </w:rPr>
      </w:pPr>
    </w:p>
    <w:p w:rsidR="00FE3240" w:rsidRPr="009B1410" w:rsidRDefault="00FE3240" w:rsidP="00DE0B2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</w:rPr>
      </w:pPr>
      <w:r w:rsidRPr="009B1410">
        <w:rPr>
          <w:rFonts w:ascii="Times New Roman" w:hAnsi="Times New Roman" w:cs="Times New Roman"/>
          <w:b/>
        </w:rPr>
        <w:t>Zwięzły opis kierunku:</w:t>
      </w:r>
    </w:p>
    <w:p w:rsidR="00FE3240" w:rsidRPr="009B1410" w:rsidRDefault="00FE3240" w:rsidP="00DE0B28">
      <w:pPr>
        <w:autoSpaceDE w:val="0"/>
        <w:autoSpaceDN w:val="0"/>
        <w:adjustRightInd w:val="0"/>
        <w:spacing w:before="38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 xml:space="preserve">Geografia jest </w:t>
      </w:r>
      <w:r w:rsidR="009F3336">
        <w:rPr>
          <w:rFonts w:ascii="Times New Roman" w:eastAsia="Times New Roman" w:hAnsi="Times New Roman" w:cs="Times New Roman"/>
          <w:lang w:eastAsia="pl-PL"/>
        </w:rPr>
        <w:t xml:space="preserve">typowo </w:t>
      </w:r>
      <w:proofErr w:type="spellStart"/>
      <w:r w:rsidR="009F3336" w:rsidRPr="009B1410">
        <w:rPr>
          <w:rFonts w:ascii="Times New Roman" w:eastAsia="Times New Roman" w:hAnsi="Times New Roman" w:cs="Times New Roman"/>
          <w:lang w:eastAsia="pl-PL"/>
        </w:rPr>
        <w:t>międzydziedzinow</w:t>
      </w:r>
      <w:r w:rsidR="009F3336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="009F3336" w:rsidRPr="009B14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kierunkiem studiów. Wynika to przede wszystkim z przedmiotu badań geografii, który obejmuje zarówno szeroko rozumiane środowisko przyrodnicze, jak i różnorodne aspekty funkcjonowania człowieka w tym środowisku. Badanie współzależności występujących między zjawiskami i procesami należącymi do dwóch sfer </w:t>
      </w:r>
      <w:r w:rsidR="001155BD">
        <w:rPr>
          <w:rFonts w:ascii="Times New Roman" w:eastAsia="Times New Roman" w:hAnsi="Times New Roman" w:cs="Times New Roman"/>
          <w:lang w:eastAsia="pl-PL"/>
        </w:rPr>
        <w:t xml:space="preserve">– przyrodniczej i </w:t>
      </w:r>
      <w:r w:rsidR="001155BD" w:rsidRPr="00411DC5">
        <w:rPr>
          <w:rFonts w:ascii="Times New Roman" w:eastAsia="Times New Roman" w:hAnsi="Times New Roman" w:cs="Times New Roman"/>
          <w:lang w:eastAsia="pl-PL"/>
        </w:rPr>
        <w:t>społecznej</w:t>
      </w:r>
      <w:r w:rsidRPr="00411D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61E0">
        <w:rPr>
          <w:rFonts w:ascii="Times New Roman" w:eastAsia="Times New Roman" w:hAnsi="Times New Roman" w:cs="Times New Roman"/>
          <w:lang w:eastAsia="pl-PL"/>
        </w:rPr>
        <w:t>–</w:t>
      </w:r>
      <w:r w:rsidRPr="00411D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1410">
        <w:rPr>
          <w:rFonts w:ascii="Times New Roman" w:eastAsia="Times New Roman" w:hAnsi="Times New Roman" w:cs="Times New Roman"/>
          <w:lang w:eastAsia="pl-PL"/>
        </w:rPr>
        <w:t>wymaga często wykorzystania kompetencji należących do wielu dziedzin nauki, zarówno przyrodniczych, jak i społecznyc</w:t>
      </w:r>
      <w:r w:rsidR="00411DC5">
        <w:rPr>
          <w:rFonts w:ascii="Times New Roman" w:eastAsia="Times New Roman" w:hAnsi="Times New Roman" w:cs="Times New Roman"/>
          <w:lang w:eastAsia="pl-PL"/>
        </w:rPr>
        <w:t>h. Geografia jest więc dyscypliną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zajmującą szczególne miejsce w systemie nauk, niedającą się zaklasyfikować do żadnej z </w:t>
      </w:r>
      <w:r w:rsidR="009F5926">
        <w:rPr>
          <w:rFonts w:ascii="Times New Roman" w:eastAsia="Times New Roman" w:hAnsi="Times New Roman" w:cs="Times New Roman"/>
          <w:lang w:eastAsia="pl-PL"/>
        </w:rPr>
        <w:t>głównych dziedzin naukowych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. Rozległy i zróżnicowany przedmiot badań geografii uzasadnia uznanie jej za </w:t>
      </w:r>
      <w:proofErr w:type="spellStart"/>
      <w:r w:rsidRPr="009B1410">
        <w:rPr>
          <w:rFonts w:ascii="Times New Roman" w:eastAsia="Times New Roman" w:hAnsi="Times New Roman" w:cs="Times New Roman"/>
          <w:lang w:eastAsia="pl-PL"/>
        </w:rPr>
        <w:t>między</w:t>
      </w:r>
      <w:r w:rsidR="00587EC5" w:rsidRPr="009B1410">
        <w:rPr>
          <w:rFonts w:ascii="Times New Roman" w:eastAsia="Times New Roman" w:hAnsi="Times New Roman" w:cs="Times New Roman"/>
          <w:lang w:eastAsia="pl-PL"/>
        </w:rPr>
        <w:t>dziedzinowy</w:t>
      </w:r>
      <w:proofErr w:type="spellEnd"/>
      <w:r w:rsidRPr="009B1410">
        <w:rPr>
          <w:rFonts w:ascii="Times New Roman" w:eastAsia="Times New Roman" w:hAnsi="Times New Roman" w:cs="Times New Roman"/>
          <w:lang w:eastAsia="pl-PL"/>
        </w:rPr>
        <w:t xml:space="preserve"> kierunek kształcenia.</w:t>
      </w:r>
    </w:p>
    <w:p w:rsidR="00FE3240" w:rsidRPr="009B1410" w:rsidRDefault="00FE3240" w:rsidP="00355970">
      <w:pPr>
        <w:spacing w:line="276" w:lineRule="auto"/>
        <w:rPr>
          <w:rFonts w:ascii="Times New Roman" w:hAnsi="Times New Roman" w:cs="Times New Roman"/>
        </w:rPr>
      </w:pPr>
    </w:p>
    <w:p w:rsidR="00355970" w:rsidRPr="009B1410" w:rsidRDefault="00355970" w:rsidP="00DE0B2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9B1410">
        <w:rPr>
          <w:rFonts w:ascii="Times New Roman" w:hAnsi="Times New Roman" w:cs="Times New Roman"/>
          <w:b/>
        </w:rPr>
        <w:t>Poziom studiów:</w:t>
      </w:r>
      <w:r w:rsidRPr="009B1410">
        <w:rPr>
          <w:rFonts w:ascii="Times New Roman" w:hAnsi="Times New Roman" w:cs="Times New Roman"/>
        </w:rPr>
        <w:t xml:space="preserve"> studia I stopnia</w:t>
      </w:r>
      <w:r w:rsidR="0072562C">
        <w:rPr>
          <w:rFonts w:ascii="Times New Roman" w:hAnsi="Times New Roman" w:cs="Times New Roman"/>
        </w:rPr>
        <w:t>.</w:t>
      </w:r>
    </w:p>
    <w:p w:rsidR="00776F3C" w:rsidRPr="009B1410" w:rsidRDefault="00776F3C" w:rsidP="00776F3C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355970" w:rsidRPr="009B1410" w:rsidRDefault="00355970" w:rsidP="00F234E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9B1410">
        <w:rPr>
          <w:rFonts w:ascii="Times New Roman" w:hAnsi="Times New Roman" w:cs="Times New Roman"/>
          <w:b/>
        </w:rPr>
        <w:t>Profil studiów:</w:t>
      </w:r>
      <w:r w:rsidRPr="009B1410">
        <w:rPr>
          <w:rFonts w:ascii="Times New Roman" w:hAnsi="Times New Roman" w:cs="Times New Roman"/>
        </w:rPr>
        <w:t xml:space="preserve"> </w:t>
      </w:r>
      <w:proofErr w:type="spellStart"/>
      <w:r w:rsidRPr="009B1410">
        <w:rPr>
          <w:rFonts w:ascii="Times New Roman" w:hAnsi="Times New Roman" w:cs="Times New Roman"/>
        </w:rPr>
        <w:t>ogólnoakademicki</w:t>
      </w:r>
      <w:proofErr w:type="spellEnd"/>
      <w:r w:rsidR="0072562C">
        <w:rPr>
          <w:rFonts w:ascii="Times New Roman" w:hAnsi="Times New Roman" w:cs="Times New Roman"/>
        </w:rPr>
        <w:t>.</w:t>
      </w:r>
    </w:p>
    <w:p w:rsidR="00776F3C" w:rsidRPr="009B1410" w:rsidRDefault="00776F3C" w:rsidP="00776F3C">
      <w:pPr>
        <w:spacing w:line="276" w:lineRule="auto"/>
        <w:rPr>
          <w:rFonts w:ascii="Times New Roman" w:hAnsi="Times New Roman" w:cs="Times New Roman"/>
        </w:rPr>
      </w:pPr>
    </w:p>
    <w:p w:rsidR="00355970" w:rsidRPr="009B1410" w:rsidRDefault="00355970" w:rsidP="00F234E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9B1410">
        <w:rPr>
          <w:rFonts w:ascii="Times New Roman" w:hAnsi="Times New Roman" w:cs="Times New Roman"/>
          <w:b/>
        </w:rPr>
        <w:t>Forma studiów:</w:t>
      </w:r>
      <w:r w:rsidRPr="009B1410">
        <w:rPr>
          <w:rFonts w:ascii="Times New Roman" w:hAnsi="Times New Roman" w:cs="Times New Roman"/>
        </w:rPr>
        <w:t xml:space="preserve"> studia stacjonarne</w:t>
      </w:r>
      <w:r w:rsidR="001552A0">
        <w:rPr>
          <w:rFonts w:ascii="Times New Roman" w:hAnsi="Times New Roman" w:cs="Times New Roman"/>
        </w:rPr>
        <w:t xml:space="preserve"> i niestacjonarne</w:t>
      </w:r>
      <w:r w:rsidR="0072562C">
        <w:rPr>
          <w:rFonts w:ascii="Times New Roman" w:hAnsi="Times New Roman" w:cs="Times New Roman"/>
        </w:rPr>
        <w:t>.</w:t>
      </w:r>
    </w:p>
    <w:p w:rsidR="00776F3C" w:rsidRPr="009B1410" w:rsidRDefault="00776F3C" w:rsidP="00776F3C">
      <w:pPr>
        <w:spacing w:line="276" w:lineRule="auto"/>
        <w:rPr>
          <w:rFonts w:ascii="Times New Roman" w:hAnsi="Times New Roman" w:cs="Times New Roman"/>
        </w:rPr>
      </w:pPr>
    </w:p>
    <w:p w:rsidR="00355970" w:rsidRDefault="00355970" w:rsidP="00F234E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</w:rPr>
      </w:pPr>
      <w:r w:rsidRPr="009B1410">
        <w:rPr>
          <w:rFonts w:ascii="Times New Roman" w:hAnsi="Times New Roman" w:cs="Times New Roman"/>
          <w:b/>
        </w:rPr>
        <w:t>Zasadnicze cele kształcenia, w tym nabywane kwalifikacje:</w:t>
      </w:r>
    </w:p>
    <w:p w:rsidR="00FE3240" w:rsidRPr="009B1410" w:rsidRDefault="00FE3240" w:rsidP="00F234E1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 xml:space="preserve">Po zakończeniu studiów absolwent kierunku </w:t>
      </w:r>
      <w:r w:rsidR="005B6AED">
        <w:rPr>
          <w:rFonts w:ascii="Times New Roman" w:eastAsia="Times New Roman" w:hAnsi="Times New Roman" w:cs="Times New Roman"/>
          <w:lang w:eastAsia="pl-PL"/>
        </w:rPr>
        <w:t>G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eografia </w:t>
      </w:r>
      <w:r w:rsidR="00C861E0">
        <w:rPr>
          <w:rFonts w:ascii="Times New Roman" w:eastAsia="Times New Roman" w:hAnsi="Times New Roman" w:cs="Times New Roman"/>
          <w:lang w:eastAsia="pl-PL"/>
        </w:rPr>
        <w:t>–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na podstawie zgromadzonej wiedzy </w:t>
      </w:r>
      <w:r w:rsidR="00C861E0">
        <w:rPr>
          <w:rFonts w:ascii="Times New Roman" w:eastAsia="Times New Roman" w:hAnsi="Times New Roman" w:cs="Times New Roman"/>
          <w:lang w:eastAsia="pl-PL"/>
        </w:rPr>
        <w:t>–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potrafi odtworzyć, przeanalizować i objaśnić najważniejsze prawidłowości zróżnicowania krajobrazowego Ziemi, funkcjonowania i dynamiki systemów przyrodniczych </w:t>
      </w:r>
      <w:r w:rsidR="00DE0B28">
        <w:rPr>
          <w:rFonts w:ascii="Times New Roman" w:eastAsia="Times New Roman" w:hAnsi="Times New Roman" w:cs="Times New Roman"/>
          <w:lang w:eastAsia="pl-PL"/>
        </w:rPr>
        <w:br/>
      </w:r>
      <w:r w:rsidRPr="009B1410">
        <w:rPr>
          <w:rFonts w:ascii="Times New Roman" w:eastAsia="Times New Roman" w:hAnsi="Times New Roman" w:cs="Times New Roman"/>
          <w:lang w:eastAsia="pl-PL"/>
        </w:rPr>
        <w:t>i społeczno-kulturowych oraz współzależności łączących te systemy. Umie korzystać z mapy, zdjęć lotniczych czy obrazów satelitarnych oraz wykorzystać w terenie tradycyjne i</w:t>
      </w:r>
      <w:r w:rsidR="00D221D7">
        <w:rPr>
          <w:rFonts w:ascii="Times New Roman" w:eastAsia="Times New Roman" w:hAnsi="Times New Roman" w:cs="Times New Roman"/>
          <w:lang w:eastAsia="pl-PL"/>
        </w:rPr>
        <w:t> 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satelitarne pozycjonujące instrumenty pomiarowe. Wykazuje zdolność do prowadzenia pomiarów i obserwacji z zastosowaniem nowoczesnych technik pomiarowych. Wykazuje znajomość przyrodniczych, społeczno-ekonomicznych i politycznych uwarunkowań rozwoju społeczno-ekonomicznego w ujęciu globalnym, regionalnym i lokalnym. Potrafi wykrywać relacje przestrzenne między zjawiskami z różnych dziedzin. Zna zasady tworzenia map. Prawidłowo interpretuje wyniki pomiarów i obserwacji oraz ocenia błędy. Potrafi opracować raport z przeprowadzonych badań i obserwacji. Organizuje i integruje pracę w zespole. Jest odpowiedzialny za bezpieczeństwo pracy własnej i innych. Ma świadomość konieczności podnoszenia kompetencji zawodowych i osobistych. Zna zasady etycznego postępowania </w:t>
      </w:r>
      <w:r w:rsidR="00F234E1">
        <w:rPr>
          <w:rFonts w:ascii="Times New Roman" w:eastAsia="Times New Roman" w:hAnsi="Times New Roman" w:cs="Times New Roman"/>
          <w:lang w:eastAsia="pl-PL"/>
        </w:rPr>
        <w:br/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w życiu </w:t>
      </w:r>
      <w:r w:rsidR="00F234E1" w:rsidRPr="009B1410">
        <w:rPr>
          <w:rFonts w:ascii="Times New Roman" w:eastAsia="Times New Roman" w:hAnsi="Times New Roman" w:cs="Times New Roman"/>
          <w:lang w:eastAsia="pl-PL"/>
        </w:rPr>
        <w:t>zawodowym</w:t>
      </w:r>
      <w:r w:rsidR="006432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4BEA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643218" w:rsidRPr="00643218">
        <w:rPr>
          <w:rFonts w:ascii="Times New Roman" w:eastAsia="Times New Roman" w:hAnsi="Times New Roman" w:cs="Times New Roman"/>
          <w:lang w:eastAsia="pl-PL"/>
        </w:rPr>
        <w:t>ma świadomość wkładu geografii w ogólny rozwój wiedzy i jest gotów do dbałości o jej dorobek i tradycje</w:t>
      </w:r>
      <w:r w:rsidR="006B290F">
        <w:rPr>
          <w:rFonts w:ascii="Times New Roman" w:eastAsia="Times New Roman" w:hAnsi="Times New Roman" w:cs="Times New Roman"/>
          <w:lang w:eastAsia="pl-PL"/>
        </w:rPr>
        <w:t>,</w:t>
      </w:r>
      <w:r w:rsidR="00643218" w:rsidRPr="00643218">
        <w:rPr>
          <w:rFonts w:ascii="Times New Roman" w:eastAsia="Times New Roman" w:hAnsi="Times New Roman" w:cs="Times New Roman"/>
          <w:lang w:eastAsia="pl-PL"/>
        </w:rPr>
        <w:t xml:space="preserve"> a także do upowszechniania naukowych dokonań geografów</w:t>
      </w:r>
      <w:r w:rsidRPr="009B1410">
        <w:rPr>
          <w:rFonts w:ascii="Times New Roman" w:eastAsia="Times New Roman" w:hAnsi="Times New Roman" w:cs="Times New Roman"/>
          <w:lang w:eastAsia="pl-PL"/>
        </w:rPr>
        <w:t>.</w:t>
      </w:r>
    </w:p>
    <w:p w:rsidR="00776F3C" w:rsidRPr="009B1410" w:rsidRDefault="00776F3C" w:rsidP="00F321C4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3240" w:rsidRPr="009B1410" w:rsidRDefault="00FE3240" w:rsidP="00F234E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t>Tytuł zawodowy uzyskiwany przez absolwenta: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licencjat</w:t>
      </w:r>
      <w:r w:rsidR="0072562C">
        <w:rPr>
          <w:rFonts w:ascii="Times New Roman" w:eastAsia="Times New Roman" w:hAnsi="Times New Roman" w:cs="Times New Roman"/>
          <w:lang w:eastAsia="pl-PL"/>
        </w:rPr>
        <w:t>.</w:t>
      </w:r>
    </w:p>
    <w:p w:rsidR="00776F3C" w:rsidRPr="009B1410" w:rsidRDefault="00776F3C" w:rsidP="00776F3C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:rsidR="00786AE5" w:rsidRPr="009B1410" w:rsidRDefault="00FE3240" w:rsidP="00F234E1">
      <w:pPr>
        <w:pStyle w:val="Akapitzlist"/>
        <w:keepNext/>
        <w:numPr>
          <w:ilvl w:val="0"/>
          <w:numId w:val="1"/>
        </w:numPr>
        <w:spacing w:line="276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t xml:space="preserve">Możliwości zatrudnienia i kontynuacja kształcenia: </w:t>
      </w:r>
    </w:p>
    <w:p w:rsidR="00786AE5" w:rsidRDefault="003C151A" w:rsidP="00F234E1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 xml:space="preserve">Absolwenci studiów </w:t>
      </w:r>
      <w:r w:rsidR="005B6AED">
        <w:rPr>
          <w:rFonts w:ascii="Times New Roman" w:eastAsia="Times New Roman" w:hAnsi="Times New Roman" w:cs="Times New Roman"/>
          <w:lang w:eastAsia="pl-PL"/>
        </w:rPr>
        <w:t>G</w:t>
      </w:r>
      <w:r w:rsidRPr="009B1410">
        <w:rPr>
          <w:rFonts w:ascii="Times New Roman" w:eastAsia="Times New Roman" w:hAnsi="Times New Roman" w:cs="Times New Roman"/>
          <w:lang w:eastAsia="pl-PL"/>
        </w:rPr>
        <w:t>eografia są przygotowani do pracy w instytucjach zajmujących się środowiskiem przyrodniczym, jego kształtowaniem oraz ochroną,</w:t>
      </w:r>
      <w:r w:rsidR="00B910B3" w:rsidRPr="009B1410">
        <w:rPr>
          <w:rFonts w:ascii="Times New Roman" w:eastAsia="Times New Roman" w:hAnsi="Times New Roman" w:cs="Times New Roman"/>
          <w:lang w:eastAsia="pl-PL"/>
        </w:rPr>
        <w:t xml:space="preserve"> turystyką</w:t>
      </w:r>
      <w:r w:rsidR="006B290F">
        <w:rPr>
          <w:rFonts w:ascii="Times New Roman" w:eastAsia="Times New Roman" w:hAnsi="Times New Roman" w:cs="Times New Roman"/>
          <w:lang w:eastAsia="pl-PL"/>
        </w:rPr>
        <w:t>,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a także instytucjach zajmujących się gospodarką przestrzenną,</w:t>
      </w:r>
      <w:r w:rsidR="00B910B3" w:rsidRPr="009B1410">
        <w:rPr>
          <w:rFonts w:ascii="Times New Roman" w:eastAsia="Times New Roman" w:hAnsi="Times New Roman" w:cs="Times New Roman"/>
          <w:lang w:eastAsia="pl-PL"/>
        </w:rPr>
        <w:t xml:space="preserve"> samorządem terytorialnym,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1410">
        <w:rPr>
          <w:rFonts w:ascii="Times New Roman" w:eastAsia="Times New Roman" w:hAnsi="Times New Roman" w:cs="Times New Roman"/>
          <w:lang w:eastAsia="pl-PL"/>
        </w:rPr>
        <w:lastRenderedPageBreak/>
        <w:t xml:space="preserve">warunkami życia ludzi oraz organizacją działalności społeczno-gospodarczej. </w:t>
      </w:r>
      <w:r w:rsidR="00786AE5" w:rsidRPr="009B1410">
        <w:rPr>
          <w:rFonts w:ascii="Times New Roman" w:eastAsia="Times New Roman" w:hAnsi="Times New Roman" w:cs="Times New Roman"/>
          <w:lang w:eastAsia="pl-PL"/>
        </w:rPr>
        <w:t xml:space="preserve">Student może kontynuować naukę na studiach magisterskich (drugi poziom) na kierunku </w:t>
      </w:r>
      <w:r w:rsidR="005B6AED">
        <w:rPr>
          <w:rFonts w:ascii="Times New Roman" w:eastAsia="Times New Roman" w:hAnsi="Times New Roman" w:cs="Times New Roman"/>
          <w:lang w:eastAsia="pl-PL"/>
        </w:rPr>
        <w:t>G</w:t>
      </w:r>
      <w:r w:rsidR="00786AE5" w:rsidRPr="009F3336">
        <w:rPr>
          <w:rFonts w:ascii="Times New Roman" w:eastAsia="Times New Roman" w:hAnsi="Times New Roman" w:cs="Times New Roman"/>
          <w:lang w:eastAsia="pl-PL"/>
        </w:rPr>
        <w:t>eografia</w:t>
      </w:r>
      <w:r w:rsidR="00786AE5" w:rsidRPr="009B1410">
        <w:rPr>
          <w:rFonts w:ascii="Times New Roman" w:eastAsia="Times New Roman" w:hAnsi="Times New Roman" w:cs="Times New Roman"/>
          <w:lang w:eastAsia="pl-PL"/>
        </w:rPr>
        <w:t xml:space="preserve"> oraz na kierunkach pokrewnych funkcjonujących na </w:t>
      </w:r>
      <w:r w:rsidR="00B910B3" w:rsidRPr="009B1410">
        <w:rPr>
          <w:rFonts w:ascii="Times New Roman" w:eastAsia="Times New Roman" w:hAnsi="Times New Roman" w:cs="Times New Roman"/>
          <w:lang w:eastAsia="pl-PL"/>
        </w:rPr>
        <w:t>UŁ</w:t>
      </w:r>
      <w:r w:rsidR="00786AE5" w:rsidRPr="009B1410">
        <w:rPr>
          <w:rFonts w:ascii="Times New Roman" w:eastAsia="Times New Roman" w:hAnsi="Times New Roman" w:cs="Times New Roman"/>
          <w:lang w:eastAsia="pl-PL"/>
        </w:rPr>
        <w:t>.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25B8A" w:rsidRPr="009B1410" w:rsidRDefault="00625B8A" w:rsidP="001155B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Zgodnie z klasy</w:t>
      </w:r>
      <w:r w:rsidR="00CA6E8B">
        <w:rPr>
          <w:rFonts w:ascii="Times New Roman" w:eastAsia="Times New Roman" w:hAnsi="Times New Roman" w:cs="Times New Roman"/>
          <w:lang w:eastAsia="pl-PL"/>
        </w:rPr>
        <w:t xml:space="preserve">fikacją </w:t>
      </w:r>
      <w:r w:rsidR="001155BD" w:rsidRPr="00411DC5">
        <w:rPr>
          <w:rFonts w:ascii="Times New Roman" w:eastAsia="Times New Roman" w:hAnsi="Times New Roman" w:cs="Times New Roman"/>
          <w:lang w:eastAsia="pl-PL"/>
        </w:rPr>
        <w:t xml:space="preserve">zawodów i specjalności na rynku pracy </w:t>
      </w:r>
      <w:r w:rsidR="00CA6E8B" w:rsidRPr="00411DC5">
        <w:rPr>
          <w:rFonts w:ascii="Times New Roman" w:eastAsia="Times New Roman" w:hAnsi="Times New Roman" w:cs="Times New Roman"/>
          <w:lang w:eastAsia="pl-PL"/>
        </w:rPr>
        <w:t xml:space="preserve">zawartą w </w:t>
      </w:r>
      <w:r w:rsidR="005B6AED">
        <w:rPr>
          <w:rFonts w:ascii="Times New Roman" w:eastAsia="Times New Roman" w:hAnsi="Times New Roman" w:cs="Times New Roman"/>
          <w:lang w:eastAsia="pl-PL"/>
        </w:rPr>
        <w:t>o</w:t>
      </w:r>
      <w:r w:rsidR="00CA6E8B" w:rsidRPr="00411DC5">
        <w:rPr>
          <w:rFonts w:ascii="Times New Roman" w:eastAsia="Times New Roman" w:hAnsi="Times New Roman" w:cs="Times New Roman"/>
          <w:lang w:eastAsia="pl-PL"/>
        </w:rPr>
        <w:t>bwieszczeniu</w:t>
      </w:r>
      <w:r w:rsidRPr="00411DC5">
        <w:rPr>
          <w:rFonts w:ascii="Times New Roman" w:eastAsia="Times New Roman" w:hAnsi="Times New Roman" w:cs="Times New Roman"/>
          <w:lang w:eastAsia="pl-PL"/>
        </w:rPr>
        <w:t xml:space="preserve"> Ministra </w:t>
      </w:r>
      <w:r w:rsidR="00CA6E8B" w:rsidRPr="00411DC5">
        <w:rPr>
          <w:rFonts w:ascii="Times New Roman" w:eastAsia="Times New Roman" w:hAnsi="Times New Roman" w:cs="Times New Roman"/>
          <w:lang w:eastAsia="pl-PL"/>
        </w:rPr>
        <w:t xml:space="preserve">Rodziny, </w:t>
      </w:r>
      <w:r w:rsidRPr="00411DC5">
        <w:rPr>
          <w:rFonts w:ascii="Times New Roman" w:eastAsia="Times New Roman" w:hAnsi="Times New Roman" w:cs="Times New Roman"/>
          <w:lang w:eastAsia="pl-PL"/>
        </w:rPr>
        <w:t>Pracy i Polityki Społeczn</w:t>
      </w:r>
      <w:r w:rsidR="00047EAF" w:rsidRPr="00411DC5">
        <w:rPr>
          <w:rFonts w:ascii="Times New Roman" w:eastAsia="Times New Roman" w:hAnsi="Times New Roman" w:cs="Times New Roman"/>
          <w:lang w:eastAsia="pl-PL"/>
        </w:rPr>
        <w:t>ej z dn</w:t>
      </w:r>
      <w:r w:rsidR="005B6AED">
        <w:rPr>
          <w:rFonts w:ascii="Times New Roman" w:eastAsia="Times New Roman" w:hAnsi="Times New Roman" w:cs="Times New Roman"/>
          <w:lang w:eastAsia="pl-PL"/>
        </w:rPr>
        <w:t>ia</w:t>
      </w:r>
      <w:r w:rsidR="00047EAF" w:rsidRPr="00411DC5">
        <w:rPr>
          <w:rFonts w:ascii="Times New Roman" w:eastAsia="Times New Roman" w:hAnsi="Times New Roman" w:cs="Times New Roman"/>
          <w:lang w:eastAsia="pl-PL"/>
        </w:rPr>
        <w:t xml:space="preserve"> 28</w:t>
      </w:r>
      <w:r w:rsidR="001155BD" w:rsidRPr="00411DC5">
        <w:rPr>
          <w:rFonts w:ascii="Times New Roman" w:eastAsia="Times New Roman" w:hAnsi="Times New Roman" w:cs="Times New Roman"/>
          <w:lang w:eastAsia="pl-PL"/>
        </w:rPr>
        <w:t xml:space="preserve"> grudnia 2017</w:t>
      </w:r>
      <w:r w:rsidRPr="00411DC5">
        <w:rPr>
          <w:rFonts w:ascii="Times New Roman" w:eastAsia="Times New Roman" w:hAnsi="Times New Roman" w:cs="Times New Roman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lang w:eastAsia="pl-PL"/>
        </w:rPr>
        <w:t>absolwenci studiów geograficznych mogą zostać zatrudnieni jako specjaliści</w:t>
      </w:r>
      <w:r w:rsidR="00BD22A7">
        <w:rPr>
          <w:rFonts w:ascii="Times New Roman" w:eastAsia="Times New Roman" w:hAnsi="Times New Roman" w:cs="Times New Roman"/>
          <w:lang w:eastAsia="pl-PL"/>
        </w:rPr>
        <w:t xml:space="preserve"> w zakresie</w:t>
      </w:r>
      <w:r>
        <w:rPr>
          <w:rFonts w:ascii="Times New Roman" w:eastAsia="Times New Roman" w:hAnsi="Times New Roman" w:cs="Times New Roman"/>
          <w:lang w:eastAsia="pl-PL"/>
        </w:rPr>
        <w:t xml:space="preserve"> nauk o Ziemi w</w:t>
      </w:r>
      <w:r w:rsidR="00D221D7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szczególności geografii, meteorologii, klimatologii, hydrometeorologii, hydrologii, oceanologii, gleboznawstwa, a także demografii, urbanistyki</w:t>
      </w:r>
      <w:r w:rsidR="00BD22A7">
        <w:rPr>
          <w:rFonts w:ascii="Times New Roman" w:eastAsia="Times New Roman" w:hAnsi="Times New Roman" w:cs="Times New Roman"/>
          <w:lang w:eastAsia="pl-PL"/>
        </w:rPr>
        <w:t>, spraw rozwoju regionalnego</w:t>
      </w:r>
      <w:r w:rsidR="00815483">
        <w:rPr>
          <w:rFonts w:ascii="Times New Roman" w:eastAsia="Times New Roman" w:hAnsi="Times New Roman" w:cs="Times New Roman"/>
          <w:lang w:eastAsia="pl-PL"/>
        </w:rPr>
        <w:t>, polityki społecznej</w:t>
      </w:r>
      <w:r w:rsidR="00BD22A7">
        <w:rPr>
          <w:rFonts w:ascii="Times New Roman" w:eastAsia="Times New Roman" w:hAnsi="Times New Roman" w:cs="Times New Roman"/>
          <w:lang w:eastAsia="pl-PL"/>
        </w:rPr>
        <w:t xml:space="preserve"> czy badań społeczno-ekonomicznych. Natomiast po uzupełnieniu kwalifikacji nauczycielskich jako nauczyciele geografii.</w:t>
      </w:r>
      <w:r w:rsidR="00CA6E8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76F3C" w:rsidRPr="009B1410" w:rsidRDefault="00776F3C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10B3" w:rsidRDefault="00B910B3" w:rsidP="00587EC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t>Wymagania wstępne, oczekiwane kompet</w:t>
      </w:r>
      <w:r w:rsidR="00411DC5">
        <w:rPr>
          <w:rFonts w:ascii="Times New Roman" w:eastAsia="Times New Roman" w:hAnsi="Times New Roman" w:cs="Times New Roman"/>
          <w:b/>
          <w:lang w:eastAsia="pl-PL"/>
        </w:rPr>
        <w:t>encje kandydata: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910B3" w:rsidRPr="009B1410" w:rsidRDefault="00411DC5" w:rsidP="00F234E1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B910B3" w:rsidRPr="009B1410">
        <w:rPr>
          <w:rFonts w:ascii="Times New Roman" w:eastAsia="Times New Roman" w:hAnsi="Times New Roman" w:cs="Times New Roman"/>
          <w:lang w:eastAsia="pl-PL"/>
        </w:rPr>
        <w:t xml:space="preserve">godne z ogólnymi zasadami przyjęć na pierwszy rok studiów pierwszego stopnia na Uniwersytecie Łódzkim i regulaminem postępowania rekrutacyjnego regulowanymi odpowiednimi </w:t>
      </w:r>
      <w:r w:rsidR="005B6AED">
        <w:rPr>
          <w:rFonts w:ascii="Times New Roman" w:eastAsia="Times New Roman" w:hAnsi="Times New Roman" w:cs="Times New Roman"/>
          <w:lang w:eastAsia="pl-PL"/>
        </w:rPr>
        <w:t>u</w:t>
      </w:r>
      <w:r w:rsidR="00B910B3" w:rsidRPr="009B1410">
        <w:rPr>
          <w:rFonts w:ascii="Times New Roman" w:eastAsia="Times New Roman" w:hAnsi="Times New Roman" w:cs="Times New Roman"/>
          <w:lang w:eastAsia="pl-PL"/>
        </w:rPr>
        <w:t>chwałami Senatu UŁ.</w:t>
      </w:r>
    </w:p>
    <w:p w:rsidR="0089547C" w:rsidRDefault="0089547C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10B3" w:rsidRDefault="0089547C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Kategorie przedmiotów</w:t>
      </w:r>
    </w:p>
    <w:p w:rsidR="005B6AED" w:rsidRPr="009B1410" w:rsidRDefault="005B6AED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B910B3" w:rsidRPr="009B1410" w:rsidTr="00B910B3">
        <w:tc>
          <w:tcPr>
            <w:tcW w:w="3397" w:type="dxa"/>
            <w:vAlign w:val="center"/>
          </w:tcPr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b/>
                <w:lang w:eastAsia="pl-PL"/>
              </w:rPr>
              <w:t>Kategoria przedmiotu</w:t>
            </w:r>
          </w:p>
        </w:tc>
        <w:tc>
          <w:tcPr>
            <w:tcW w:w="5659" w:type="dxa"/>
            <w:vAlign w:val="center"/>
          </w:tcPr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b/>
                <w:lang w:eastAsia="pl-PL"/>
              </w:rPr>
              <w:t>Przedmioty</w:t>
            </w:r>
          </w:p>
        </w:tc>
      </w:tr>
      <w:tr w:rsidR="00B910B3" w:rsidRPr="009B1410" w:rsidTr="00B910B3">
        <w:tc>
          <w:tcPr>
            <w:tcW w:w="3397" w:type="dxa"/>
            <w:vAlign w:val="center"/>
          </w:tcPr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lang w:eastAsia="pl-PL"/>
              </w:rPr>
              <w:t>maksymalnie jeden (wymagany)</w:t>
            </w:r>
          </w:p>
        </w:tc>
        <w:tc>
          <w:tcPr>
            <w:tcW w:w="5659" w:type="dxa"/>
            <w:vAlign w:val="center"/>
          </w:tcPr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</w:tc>
      </w:tr>
      <w:tr w:rsidR="00B910B3" w:rsidRPr="009B1410" w:rsidTr="00B910B3">
        <w:tc>
          <w:tcPr>
            <w:tcW w:w="3397" w:type="dxa"/>
            <w:vAlign w:val="center"/>
          </w:tcPr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lang w:eastAsia="pl-PL"/>
              </w:rPr>
              <w:t>maksymalnie jeden (wymagany)</w:t>
            </w:r>
          </w:p>
        </w:tc>
        <w:tc>
          <w:tcPr>
            <w:tcW w:w="5659" w:type="dxa"/>
            <w:vAlign w:val="center"/>
          </w:tcPr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lang w:eastAsia="pl-PL"/>
              </w:rPr>
              <w:t>język polski, język obcy</w:t>
            </w:r>
            <w:r w:rsidR="009C013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9B1410">
              <w:rPr>
                <w:rFonts w:ascii="Times New Roman" w:eastAsia="Times New Roman" w:hAnsi="Times New Roman" w:cs="Times New Roman"/>
                <w:lang w:eastAsia="pl-PL"/>
              </w:rPr>
              <w:t xml:space="preserve"> matematyka, informatyka</w:t>
            </w:r>
            <w:r w:rsidR="009C013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9B1410">
              <w:rPr>
                <w:rFonts w:ascii="Times New Roman" w:eastAsia="Times New Roman" w:hAnsi="Times New Roman" w:cs="Times New Roman"/>
                <w:lang w:eastAsia="pl-PL"/>
              </w:rPr>
              <w:t xml:space="preserve"> historia, WOS, biologia</w:t>
            </w:r>
          </w:p>
        </w:tc>
      </w:tr>
      <w:tr w:rsidR="00B910B3" w:rsidRPr="009B1410" w:rsidTr="00B910B3">
        <w:tc>
          <w:tcPr>
            <w:tcW w:w="3397" w:type="dxa"/>
            <w:vAlign w:val="center"/>
          </w:tcPr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  <w:p w:rsidR="00B910B3" w:rsidRPr="009B1410" w:rsidRDefault="00B910B3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lang w:eastAsia="pl-PL"/>
              </w:rPr>
              <w:t>maksymalnie jeden (wymagany)</w:t>
            </w:r>
          </w:p>
        </w:tc>
        <w:tc>
          <w:tcPr>
            <w:tcW w:w="5659" w:type="dxa"/>
            <w:vAlign w:val="center"/>
          </w:tcPr>
          <w:p w:rsidR="00B910B3" w:rsidRPr="009B1410" w:rsidRDefault="00FE186D" w:rsidP="00B910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1410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B910B3" w:rsidRPr="009B1410">
              <w:rPr>
                <w:rFonts w:ascii="Times New Roman" w:eastAsia="Times New Roman" w:hAnsi="Times New Roman" w:cs="Times New Roman"/>
                <w:lang w:eastAsia="pl-PL"/>
              </w:rPr>
              <w:t>wa dowolne przedmioty zdawane na maturze</w:t>
            </w:r>
          </w:p>
        </w:tc>
      </w:tr>
    </w:tbl>
    <w:p w:rsidR="00B910B3" w:rsidRPr="009B1410" w:rsidRDefault="00B910B3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10B3" w:rsidRDefault="00B910B3" w:rsidP="00587EC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t>Dziedziny i dyscypliny naukowe, do których</w:t>
      </w:r>
      <w:r w:rsidR="0072562C">
        <w:rPr>
          <w:rFonts w:ascii="Times New Roman" w:eastAsia="Times New Roman" w:hAnsi="Times New Roman" w:cs="Times New Roman"/>
          <w:b/>
          <w:lang w:eastAsia="pl-PL"/>
        </w:rPr>
        <w:t xml:space="preserve"> odnoszą się efekty uczenia się:</w:t>
      </w:r>
    </w:p>
    <w:p w:rsidR="004976D3" w:rsidRPr="00CA6D27" w:rsidRDefault="009C0131" w:rsidP="009C013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B910B3" w:rsidRPr="00CA6D27">
        <w:rPr>
          <w:rFonts w:ascii="Times New Roman" w:eastAsia="Times New Roman" w:hAnsi="Times New Roman" w:cs="Times New Roman"/>
          <w:lang w:eastAsia="pl-PL"/>
        </w:rPr>
        <w:t>ziedzina</w:t>
      </w:r>
      <w:r w:rsidR="00071E0A" w:rsidRPr="00CA6D27">
        <w:rPr>
          <w:rFonts w:ascii="Times New Roman" w:eastAsia="Times New Roman" w:hAnsi="Times New Roman" w:cs="Times New Roman"/>
          <w:lang w:eastAsia="pl-PL"/>
        </w:rPr>
        <w:t xml:space="preserve"> nauk ścisłych i przyrodniczych, dyscyplina nauki o Ziemi </w:t>
      </w:r>
      <w:r w:rsidR="00DE0B28">
        <w:rPr>
          <w:rFonts w:ascii="Times New Roman" w:eastAsia="Times New Roman" w:hAnsi="Times New Roman" w:cs="Times New Roman"/>
          <w:lang w:eastAsia="pl-PL"/>
        </w:rPr>
        <w:br/>
      </w:r>
      <w:r w:rsidR="00071E0A" w:rsidRPr="00CA6D27">
        <w:rPr>
          <w:rFonts w:ascii="Times New Roman" w:eastAsia="Times New Roman" w:hAnsi="Times New Roman" w:cs="Times New Roman"/>
          <w:lang w:eastAsia="pl-PL"/>
        </w:rPr>
        <w:t xml:space="preserve">i środowisku – </w:t>
      </w:r>
      <w:r w:rsidR="00CA6D27" w:rsidRPr="00CA6D27">
        <w:rPr>
          <w:rFonts w:ascii="Times New Roman" w:eastAsia="Times New Roman" w:hAnsi="Times New Roman" w:cs="Times New Roman"/>
          <w:lang w:eastAsia="pl-PL"/>
        </w:rPr>
        <w:t>51</w:t>
      </w:r>
      <w:r w:rsidR="00071E0A" w:rsidRPr="00CA6D27">
        <w:rPr>
          <w:rFonts w:ascii="Times New Roman" w:eastAsia="Times New Roman" w:hAnsi="Times New Roman" w:cs="Times New Roman"/>
          <w:lang w:eastAsia="pl-PL"/>
        </w:rPr>
        <w:t>%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071E0A" w:rsidRPr="00CA6D27" w:rsidRDefault="009C0131" w:rsidP="009C013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071E0A" w:rsidRPr="00CA6D27">
        <w:rPr>
          <w:rFonts w:ascii="Times New Roman" w:eastAsia="Times New Roman" w:hAnsi="Times New Roman" w:cs="Times New Roman"/>
          <w:lang w:eastAsia="pl-PL"/>
        </w:rPr>
        <w:t xml:space="preserve">ziedzina nauk społecznych, dyscyplina geografia społeczno-ekonomiczna </w:t>
      </w:r>
      <w:r w:rsidR="00DE0B28">
        <w:rPr>
          <w:rFonts w:ascii="Times New Roman" w:eastAsia="Times New Roman" w:hAnsi="Times New Roman" w:cs="Times New Roman"/>
          <w:lang w:eastAsia="pl-PL"/>
        </w:rPr>
        <w:br/>
      </w:r>
      <w:r w:rsidR="00071E0A" w:rsidRPr="00CA6D27">
        <w:rPr>
          <w:rFonts w:ascii="Times New Roman" w:eastAsia="Times New Roman" w:hAnsi="Times New Roman" w:cs="Times New Roman"/>
          <w:lang w:eastAsia="pl-PL"/>
        </w:rPr>
        <w:t xml:space="preserve">i gospodarka przestrzenna – </w:t>
      </w:r>
      <w:r w:rsidR="00CA6D27" w:rsidRPr="00CA6D27">
        <w:rPr>
          <w:rFonts w:ascii="Times New Roman" w:eastAsia="Times New Roman" w:hAnsi="Times New Roman" w:cs="Times New Roman"/>
          <w:lang w:eastAsia="pl-PL"/>
        </w:rPr>
        <w:t>49</w:t>
      </w:r>
      <w:r w:rsidR="00071E0A" w:rsidRPr="00CA6D27">
        <w:rPr>
          <w:rFonts w:ascii="Times New Roman" w:eastAsia="Times New Roman" w:hAnsi="Times New Roman" w:cs="Times New Roman"/>
          <w:lang w:eastAsia="pl-PL"/>
        </w:rPr>
        <w:t>%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8909CB" w:rsidRDefault="008909CB" w:rsidP="009C013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 xml:space="preserve">Dyscyplina wiodąca: </w:t>
      </w:r>
      <w:r w:rsidR="00CA6D27" w:rsidRPr="004976D3">
        <w:rPr>
          <w:rFonts w:ascii="Times New Roman" w:eastAsia="Times New Roman" w:hAnsi="Times New Roman" w:cs="Times New Roman"/>
          <w:lang w:eastAsia="pl-PL"/>
        </w:rPr>
        <w:t>nauki o Ziemi i środowisku</w:t>
      </w:r>
      <w:r w:rsidR="009C0131">
        <w:rPr>
          <w:rFonts w:ascii="Times New Roman" w:eastAsia="Times New Roman" w:hAnsi="Times New Roman" w:cs="Times New Roman"/>
          <w:lang w:eastAsia="pl-PL"/>
        </w:rPr>
        <w:t>.</w:t>
      </w:r>
    </w:p>
    <w:p w:rsidR="00CA6E8B" w:rsidRDefault="00CA6E8B" w:rsidP="00EE7396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7396" w:rsidRPr="009B1410" w:rsidRDefault="00EE7396" w:rsidP="00EE7396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7891">
        <w:rPr>
          <w:rFonts w:ascii="Times New Roman" w:eastAsia="Times New Roman" w:hAnsi="Times New Roman" w:cs="Times New Roman"/>
          <w:b/>
          <w:lang w:eastAsia="pl-PL"/>
        </w:rPr>
        <w:t>Informacja</w:t>
      </w:r>
      <w:r w:rsidR="00D57891" w:rsidRPr="00D57891"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Powyższe przyporządkowanie kierunku </w:t>
      </w:r>
      <w:r w:rsidR="00D57891">
        <w:rPr>
          <w:rFonts w:ascii="Times New Roman" w:eastAsia="Times New Roman" w:hAnsi="Times New Roman" w:cs="Times New Roman"/>
          <w:lang w:eastAsia="pl-PL"/>
        </w:rPr>
        <w:t>G</w:t>
      </w:r>
      <w:r>
        <w:rPr>
          <w:rFonts w:ascii="Times New Roman" w:eastAsia="Times New Roman" w:hAnsi="Times New Roman" w:cs="Times New Roman"/>
          <w:lang w:eastAsia="pl-PL"/>
        </w:rPr>
        <w:t xml:space="preserve">eografia odpowiada obecnej strukturze dyscyplin naukowych, w której geografia nie występuje jako samodzielna dyscyplina naukowa. </w:t>
      </w:r>
      <w:r w:rsidRPr="00EE7396">
        <w:rPr>
          <w:rFonts w:ascii="Times New Roman" w:eastAsia="Times New Roman" w:hAnsi="Times New Roman" w:cs="Times New Roman"/>
          <w:u w:val="single"/>
          <w:lang w:eastAsia="pl-PL"/>
        </w:rPr>
        <w:t>Zgodnie z podziałem z roku 2011, obecne zapisy odpowiadają przypisaniu kierunku do obszaru nauk przyrodniczych, dziedziny nauk o Ziemi, dyscypliny geografia</w:t>
      </w:r>
      <w:r>
        <w:rPr>
          <w:rFonts w:ascii="Times New Roman" w:eastAsia="Times New Roman" w:hAnsi="Times New Roman" w:cs="Times New Roman"/>
          <w:lang w:eastAsia="pl-PL"/>
        </w:rPr>
        <w:t xml:space="preserve">. Mimo, że część treści geografii społeczno-ekonomicznej merytorycznie mieści się w obszarze nauk społecznych czy humanistycznych, formalne zdefiniowanie geografii jako dyscypliny jednoobszarowej ulokowanej w obszarze nauk przyrodniczych wymuszało </w:t>
      </w:r>
      <w:r w:rsidR="00C861E0">
        <w:rPr>
          <w:rFonts w:ascii="Times New Roman" w:eastAsia="Times New Roman" w:hAnsi="Times New Roman" w:cs="Times New Roman"/>
          <w:lang w:eastAsia="pl-PL"/>
        </w:rPr>
        <w:t>takie przypisanie kierunku.</w:t>
      </w:r>
    </w:p>
    <w:p w:rsidR="00A7624A" w:rsidRPr="009B1410" w:rsidRDefault="00A7624A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33C5" w:rsidRDefault="007B33C5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8909CB" w:rsidRPr="009B1410" w:rsidRDefault="008909CB" w:rsidP="00587EC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lastRenderedPageBreak/>
        <w:t>Kierunkowe efekty uczenia się</w:t>
      </w:r>
      <w:r w:rsidR="0089547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A7624A" w:rsidRDefault="00A7624A" w:rsidP="003C151A">
      <w:pPr>
        <w:spacing w:line="276" w:lineRule="auto"/>
        <w:jc w:val="both"/>
        <w:rPr>
          <w:rFonts w:eastAsia="Times New Roman" w:cs="Times New Roman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87"/>
        <w:gridCol w:w="1673"/>
      </w:tblGrid>
      <w:tr w:rsidR="00FE073C" w:rsidRPr="007D6648" w:rsidTr="00643218">
        <w:tc>
          <w:tcPr>
            <w:tcW w:w="1701" w:type="dxa"/>
            <w:vAlign w:val="center"/>
          </w:tcPr>
          <w:p w:rsidR="00FE073C" w:rsidRPr="009366C0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345A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Symbol efektu uczenia się opisującego program studiów</w:t>
            </w:r>
          </w:p>
        </w:tc>
        <w:tc>
          <w:tcPr>
            <w:tcW w:w="5687" w:type="dxa"/>
            <w:vAlign w:val="center"/>
          </w:tcPr>
          <w:p w:rsidR="00FE073C" w:rsidRPr="007D6648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A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Efekt uczenia się opisujący program studiów</w:t>
            </w:r>
          </w:p>
          <w:p w:rsidR="00FE073C" w:rsidRPr="007D6648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Absolwent:</w:t>
            </w:r>
          </w:p>
        </w:tc>
        <w:tc>
          <w:tcPr>
            <w:tcW w:w="1673" w:type="dxa"/>
            <w:vAlign w:val="center"/>
          </w:tcPr>
          <w:p w:rsidR="00FE073C" w:rsidRPr="007D6648" w:rsidRDefault="00FE073C" w:rsidP="00D5789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A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Odniesienie do składnika op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isu charakterystyk </w:t>
            </w:r>
            <w:r w:rsidR="00CA6E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pierwszego i</w:t>
            </w:r>
            <w:r w:rsidR="00D578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345A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drugiego stopnia PRK</w:t>
            </w:r>
          </w:p>
        </w:tc>
      </w:tr>
      <w:tr w:rsidR="00FE073C" w:rsidRPr="007D6648" w:rsidTr="00D53F0A">
        <w:trPr>
          <w:trHeight w:val="354"/>
        </w:trPr>
        <w:tc>
          <w:tcPr>
            <w:tcW w:w="9061" w:type="dxa"/>
            <w:gridSpan w:val="3"/>
            <w:shd w:val="clear" w:color="auto" w:fill="D9D9D9" w:themeFill="background1" w:themeFillShade="D9"/>
            <w:vAlign w:val="center"/>
          </w:tcPr>
          <w:p w:rsidR="00FE073C" w:rsidRPr="007D6648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zakresie WIEDZY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14G-1A_W01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w zaawansowanym stopniu zna terminologię używaną w zakresie geografii fizycznej i społeczno-ekonomicznej oraz nauk pokrewnych, także w języku angielskim, rozumie przedmiotowe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 metodologiczne powiązania geografii z innymi naukami oraz zna miejsce geografii w systemie nauk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14G-1A_W02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zna uwarunkowania wynikające ze specyfiki poszczególnych dziedzin geografii fizycznej i społeczno-ekonomicznej dla różnych rodzajów działalności zawodowej oraz podstawowe zasady tworzenia i rozwoju różnych form przedsiębiorczości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P6S_WK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14G-1A_W03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rozumie złożone zjawiska i procesy przyrodnicze zachodzące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w środowisku, także w oparciu o znajomość podstawowych praw fizyki i chemii Ziemi, rozumie aparat pojęciowy astronomii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w zakresie pozwalającym na rozpoznanie wpływu zjawisk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astronomicznych na funkcjonowanie środowiska przyrodniczego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14G-1A_W04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zna podstawy procesów społeczno-ekonomicznych i politycznych oraz rozumie wpływ tych procesów i prawidłowości na zróżnicowanie poziomu rozwoju i warunków życia ludności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14G-1A_W05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D53F0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zna zasady obsługi sprzętu i urządzeń służących do pozyskiwania, przetwarzania informacji geograficznych zgodne z wymogami </w:t>
            </w:r>
            <w:r w:rsidR="00D53F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bhp</w:t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oraz rozumie podstawowe pojęcia i zasady związane z prawem autorskim i własnością intelektualną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P6S_WK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14G-1A_W06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zna podstawy statystyki opisowej i matematycznej w zakresie pozwalającym na opis i analizę zjawisk geograficznych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14G-1A_W07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zna historię geologiczną Ziemi oraz jej zróżnicowanie pod względem struktury geologicznej i morfologicznej, potrafi scharakteryzować procesy geologiczne i morfogenetyczne, rozumie aparat pojęciowy geologii w zakresie pozwalającym na rozpoznanie wpływu zjawisk geologicznych na funkcjonowanie środowiska przyrodniczego i działalność gospodarczą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14G-1A_W08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ma zaawansowaną wiedzę na temat zróżnicowania klimatycznego Ziemi i procesów atmosferycznych, potrafi je wytłumaczyć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 oparciu o wiedzę astronomiczną i meteorologiczną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14G-1A_W09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charakteryzuje obieg wody w środowisku przyrodniczym oraz potrafi objaśnić elementy bilansu wodnego w powiązaniu z uwarunkowaniami naturalnymi (np. geologia, rzeźba, klimat),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 także w kontekście działalności człowieka (np. deficyt wody, zagrożenia powodziowe)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14G-1A_W10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ma zaawansowaną wiedzę na temat czynników warunkujących zróżnicowanie </w:t>
            </w:r>
            <w:proofErr w:type="spellStart"/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pedosfery</w:t>
            </w:r>
            <w:proofErr w:type="spellEnd"/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Ziemi oraz potrafi objaśnić wpływ właściwości gleby na kształtowanie różnorodnych siedlisk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14G-1A_W11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zna i rozumie w stopniu zaawansowanym podstawy teoretyczne technik pozyskiwania danych geograficznych, w tym teledetekcji, pomiarów geodezyjnych i nawigacji satelitarnej, ma zaawansowaną wiedzę w zakresie systemów informacji geograficznej oraz rozumie i klasyfikuje metody prezentacji kartograficznej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14G-1A_W12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zna zróżnicowanie powierzchni Ziemi pod względem rozmieszczenia, struktur i dynamiki ludności (w tym migracje), ich zróżnicowania etnicznego i kulturowego oraz potrafi powiązać cechy demograficzne państw i regionów z ich sytuacją gospodarczą, </w:t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uwarunkowaniami kulturowym</w:t>
            </w:r>
            <w:r w:rsidR="00C167B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i, politycznymi i ekologicznymi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14G-1A_W13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zna różne struktury sieci osadniczej świata i ich uwarunkowania naturalne oraz społeczno-kulturowe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E0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14G-1A_W14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D53F0A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zna rozmieszczenie i strukturę przemysłu na świecie, rozumie rolę przemysłu zaawansowanej technologii oraz usług, szczególnie edukacyjnych, badawczo-rozwojowych i informatycznych w</w:t>
            </w:r>
            <w:r w:rsidR="00D53F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rozwoju społeczeństwa informacyjnego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E0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14G-1A_W15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opisuje zróżnicowanie świata pod względem politycznym oraz pod względem poziomu rozwoju gospodarczego i potrafi je wytłumaczyć w oparciu o znajomość warunków przyrodniczych,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 także wiedzę ekonomiczną, historyczną i demograficzną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861A7" w:rsidRPr="006861A7" w:rsidRDefault="00FE073C" w:rsidP="006861A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E0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14G-1A_W16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zna globalne problemy środowiskowe, ich konsekwencje społeczno-ekonomiczne i polityczne, rozumie i klasyfikuje przejawy degradacji przyrody, wskazuje instrumenty jej ochrony (np. prawne, ekonomiczne, techniczne) i rozumie skuteczność ich działania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P6S_WK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E0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14G-1A_W17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zna w stopniu zaawansowanym uwarunkowania ekonomiczno-techniczne i podstawy prawne gospodarki przestrzennej, rozumie ich znaczenie dla planowania i z punktu widzenia problemów zagospodarowania przestrzennego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P6S_WG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14G-1A_W18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rozumie przyrodnicze, demograficzne, społeczno-kulturowe, polityczne i technologiczne przyczyny zróżnicowania tempa rozwoju gospodarczego regionów świata i Polski oraz wpływ procesów globalizacji i integracji gospodarczej na rozwój lokalny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 regionalny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P6S_WK</w:t>
            </w:r>
          </w:p>
        </w:tc>
      </w:tr>
      <w:tr w:rsidR="00FE073C" w:rsidRPr="00FE073C" w:rsidTr="00D53F0A">
        <w:trPr>
          <w:trHeight w:val="348"/>
        </w:trPr>
        <w:tc>
          <w:tcPr>
            <w:tcW w:w="9061" w:type="dxa"/>
            <w:gridSpan w:val="3"/>
            <w:shd w:val="clear" w:color="auto" w:fill="D9D9D9" w:themeFill="background1" w:themeFillShade="D9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W zakresie UMIEJĘTNOŚCI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14G-1A_U01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E0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potrafi stosować zaawansowane metody i narzędzia badawcze </w:t>
            </w:r>
            <w:r w:rsidR="003C0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FE0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zakresie geografii fizycznej, w szczególności w zakresie pomiarów meteorologicznych, hydrometrycznych, gleboznawczych i in. z zachowaniem zasad bezpieczeństwa oraz interpretuje ich wyniki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P6S_UW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P6U_U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14G-1A_U02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potrafi stosować</w:t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zaawansowane metody i narzędzia badawcze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 zakresie geografii społeczno-ekonomicznej, w szczególności umie zaplanować i przeprowadzić proste badania społeczne w oparciu o kwestionariusz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P6S_UW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P6U_U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14G-1A_U03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poprawnie posługuje się terminologią geograficzną w języku polskim i angielskim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P6S_UK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14G-1A_U04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stosuje techniki </w:t>
            </w:r>
            <w:proofErr w:type="spellStart"/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geoinformatyczne</w:t>
            </w:r>
            <w:proofErr w:type="spellEnd"/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oraz narzędzia statystyczne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 metody analizy przestrzennej do określania relacji między różnorodnymi zmiennymi, wykorzystuje materiały kartograficzne (cyfrowe i analogowe) do interpretacji, analizy i syntezy, prognozowania różnorodnych zjawisk i procesów przyrodniczych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 społeczno-gospodarczych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P6S_UW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P6U_U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14G-1A_U05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poprawnie wybiera i wykorzystuje różnorodne źródła informacji geograficznej, odpowiednie do konkretnych zadań i projektów badawczych; umie wyszukać i selekcjonuje informacje z literatury geograficznej, także w języku angielskim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14G-1A_U06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potrafi formułować, analizować i rozwiązywać złożone i nietypowe problemy dotyczące zmian w warunkach przyrodniczych i sytuacji społeczno-gospodarczej w skali lokalnej, regionalnej i globalnej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14G-1A_U07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E0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przeprowadza obserwacje i pomiary terenowe, przy wykorzystaniu różnych technik i urządzeń (np. GPS, busola, pomiary fizyczne, chemiczne, biologiczne itd.), potrafi posługiwać się mapami (topograficzną i tematycznymi) w pracach kameralnych i w terenie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P6S_UW</w:t>
            </w:r>
          </w:p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P6S_UO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14G-1A_U08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wybiera i stosuje optymalne metody pozyskiwania, analizy i prezentacji danych geograficznych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P6S_UW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14G-1A_U09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potrafi samodzielnie zdobywać wiedzę oraz rozwijać swoje umiejętności, korzystając z literatury oraz nowoczesnych technologii; rozumie potrzebę samodoskonalenia się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861A7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P6S_UU</w:t>
            </w:r>
          </w:p>
          <w:p w:rsidR="00FE073C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P6U_U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14G-1A_U10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potrafi pracować w zespole, odgrywając różne role oraz zorganizować pracę zespołu jako jego lider; dzięki kompetencjom w zakresie komunikacji społecznej, organizacji pracy, negocjacji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 podejmowania decyzji umie twórczo radzić sobie w sytuacjach trudnych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P6S_UO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P6U_U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14G-1A_U11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D221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posiada umiejętność wystąpień ustnych w języku polskim i angielskim (na poziomie B2), dotyczących zagadnień z zakresu wiedzy geograficznej, a w szczególności realizowanego tematu badawczego; potrafi przedstawiać i oceniać różne opinie i</w:t>
            </w:r>
            <w:r w:rsidR="00D221D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stanowiska podczas debaty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P6S_UK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14G-1A_U12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potrafi organizować i planować pracę indywidualną i zespołu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 ramach badań terenowych i ćwiczeń laboratoryjnych oraz przedstawić wyniki badań w postaci prawidłowo opracowanej dokumentacji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P6S_UO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14G-1A_U13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strike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potrafi myśleć w abstrakcyjny sposób o problemie badawczym oraz zaprojektować badanie struktury lub procesu w regionie oraz sformułować podstawowe wnioski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P6S_UO</w:t>
            </w:r>
          </w:p>
        </w:tc>
      </w:tr>
      <w:tr w:rsidR="00FE073C" w:rsidRPr="00FE073C" w:rsidTr="00D93950">
        <w:trPr>
          <w:trHeight w:val="334"/>
        </w:trPr>
        <w:tc>
          <w:tcPr>
            <w:tcW w:w="9061" w:type="dxa"/>
            <w:gridSpan w:val="3"/>
            <w:shd w:val="clear" w:color="auto" w:fill="D9D9D9" w:themeFill="background1" w:themeFillShade="D9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W zakresie KOMPETENCJI SPOŁECZNYCH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14G-1A_K01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wykazuje krytycyzm i ostrożność w przyjmowaniu informacji pochodzących z masowych mediów i innych źródeł; docenia wartość badań naukowych z punktu widzenia rozwoju cywilizacji, precyzję języka nauki oraz skuteczność jej metod i narzędzi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P6S_KK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P6U_K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14G-1A_K02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jest świadomy istnienia etycznego wymiaru w badaniach naukowych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861A7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P6S_KR</w:t>
            </w:r>
          </w:p>
          <w:p w:rsidR="00FE073C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P6U_K</w:t>
            </w:r>
            <w:r w:rsidR="00FE073C"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14G-1A_K03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strike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odpowiedzialnie przygotowuje się do swojej przyszłej pracy zawodowej w społeczeństwie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P6S_KO</w:t>
            </w:r>
          </w:p>
          <w:p w:rsidR="006861A7" w:rsidRPr="00FE073C" w:rsidRDefault="006861A7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P6U_K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14G-1A_K04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widzi możliwość zastosowania zdobytych kwalifikacji w praktyce gospodarczej, w tym we własnej firmie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P6S_KO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14G-1A_K05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b/>
                <w:strike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jest gotów do inicjowania działań indywidualnych i społecznych </w:t>
            </w:r>
            <w:r w:rsidR="003C00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 rzecz zachowania równowagi ekologicznej i ochrony zasobów Ziemi oraz dziedzictwa kulturowego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P6S_KO</w:t>
            </w:r>
          </w:p>
        </w:tc>
      </w:tr>
      <w:tr w:rsidR="00FE073C" w:rsidRPr="00FE073C" w:rsidTr="00FE073C">
        <w:tc>
          <w:tcPr>
            <w:tcW w:w="1701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14G-1A_K06</w:t>
            </w:r>
          </w:p>
        </w:tc>
        <w:tc>
          <w:tcPr>
            <w:tcW w:w="5687" w:type="dxa"/>
            <w:shd w:val="clear" w:color="auto" w:fill="auto"/>
          </w:tcPr>
          <w:p w:rsidR="00FE073C" w:rsidRPr="00FE073C" w:rsidRDefault="00FE073C" w:rsidP="006432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ma świadomość wkładu geografii w ogólny rozwój wiedzy i jest gotów do dbałości o jej dorobek i tradycje</w:t>
            </w:r>
            <w:r w:rsidR="008724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a także do upowszechniania naukowych dokonań geografów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073C" w:rsidRPr="00FE073C" w:rsidRDefault="00FE073C" w:rsidP="0064321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07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P6S_KR</w:t>
            </w:r>
          </w:p>
        </w:tc>
      </w:tr>
    </w:tbl>
    <w:p w:rsidR="005E15CB" w:rsidRPr="009B1410" w:rsidRDefault="005E15CB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624A" w:rsidRDefault="00A7624A" w:rsidP="00587EC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t>Efekt uczenia z zakresu ochrony własności intelektualnej i prawa autorskiego</w:t>
      </w:r>
      <w:r w:rsidR="005E15CB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72562C" w:rsidRPr="009B1410" w:rsidRDefault="0072562C" w:rsidP="0072562C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F3336" w:rsidRPr="00463DC9" w:rsidRDefault="00463DC9" w:rsidP="00F234E1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463DC9">
        <w:rPr>
          <w:rFonts w:ascii="Times New Roman" w:eastAsia="Calibri" w:hAnsi="Times New Roman" w:cs="Times New Roman"/>
        </w:rPr>
        <w:t>Student jest zobowi</w:t>
      </w:r>
      <w:r>
        <w:rPr>
          <w:rFonts w:ascii="Times New Roman" w:eastAsia="Calibri" w:hAnsi="Times New Roman" w:cs="Times New Roman"/>
        </w:rPr>
        <w:t>ą</w:t>
      </w:r>
      <w:r w:rsidRPr="00463DC9">
        <w:rPr>
          <w:rFonts w:ascii="Times New Roman" w:eastAsia="Calibri" w:hAnsi="Times New Roman" w:cs="Times New Roman"/>
        </w:rPr>
        <w:t xml:space="preserve">zany do zaliczenia szkolenia z zakresu prawa autorskiego drogą </w:t>
      </w:r>
      <w:r w:rsidR="001552A0">
        <w:rPr>
          <w:rFonts w:ascii="Times New Roman" w:eastAsia="Calibri" w:hAnsi="Times New Roman" w:cs="Times New Roman"/>
        </w:rPr>
        <w:br/>
      </w:r>
      <w:r w:rsidRPr="00463DC9">
        <w:rPr>
          <w:rFonts w:ascii="Times New Roman" w:eastAsia="Calibri" w:hAnsi="Times New Roman" w:cs="Times New Roman"/>
        </w:rPr>
        <w:t>e-learningową w I semestrze studi</w:t>
      </w:r>
      <w:r>
        <w:rPr>
          <w:rFonts w:ascii="Times New Roman" w:eastAsia="Calibri" w:hAnsi="Times New Roman" w:cs="Times New Roman"/>
        </w:rPr>
        <w:t>ó</w:t>
      </w:r>
      <w:r w:rsidRPr="00463DC9">
        <w:rPr>
          <w:rFonts w:ascii="Times New Roman" w:eastAsia="Calibri" w:hAnsi="Times New Roman" w:cs="Times New Roman"/>
        </w:rPr>
        <w:t>w</w:t>
      </w:r>
      <w:r w:rsidR="001155BD">
        <w:rPr>
          <w:rFonts w:ascii="Times New Roman" w:eastAsia="Calibri" w:hAnsi="Times New Roman" w:cs="Times New Roman"/>
        </w:rPr>
        <w:t xml:space="preserve"> (</w:t>
      </w:r>
      <w:r w:rsidR="001155BD" w:rsidRPr="00411DC5">
        <w:rPr>
          <w:rFonts w:ascii="Times New Roman" w:eastAsia="Calibri" w:hAnsi="Times New Roman" w:cs="Times New Roman"/>
        </w:rPr>
        <w:t>P6S_WK).</w:t>
      </w:r>
      <w:r w:rsidRPr="00411DC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Dodatkowo jest on realizowany na przedmiotach odnoszących się do efektu </w:t>
      </w:r>
      <w:r w:rsidRPr="00463DC9">
        <w:rPr>
          <w:rFonts w:ascii="Times New Roman" w:eastAsia="Calibri" w:hAnsi="Times New Roman" w:cs="Times New Roman"/>
        </w:rPr>
        <w:t>14G-1A_W05</w:t>
      </w:r>
      <w:r>
        <w:rPr>
          <w:rFonts w:ascii="Times New Roman" w:eastAsia="Calibri" w:hAnsi="Times New Roman" w:cs="Times New Roman"/>
        </w:rPr>
        <w:t>.</w:t>
      </w:r>
    </w:p>
    <w:p w:rsidR="009F3336" w:rsidRPr="009F3336" w:rsidRDefault="009F3336" w:rsidP="009F3336">
      <w:pPr>
        <w:spacing w:line="276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A7624A" w:rsidRDefault="00A7624A" w:rsidP="00587EC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t>Wnioski z analizy zgodności efektów uczenia się z potrzebami rynku pracy i</w:t>
      </w:r>
      <w:r w:rsidR="008724F7">
        <w:rPr>
          <w:rFonts w:ascii="Times New Roman" w:eastAsia="Times New Roman" w:hAnsi="Times New Roman" w:cs="Times New Roman"/>
          <w:b/>
          <w:lang w:eastAsia="pl-PL"/>
        </w:rPr>
        <w:t> </w:t>
      </w:r>
      <w:r w:rsidRPr="009B1410">
        <w:rPr>
          <w:rFonts w:ascii="Times New Roman" w:eastAsia="Times New Roman" w:hAnsi="Times New Roman" w:cs="Times New Roman"/>
          <w:b/>
          <w:lang w:eastAsia="pl-PL"/>
        </w:rPr>
        <w:t>otoczenia społecznego, wnioski z analizy wyników monitoringu karier zawodowych absolwentów oraz sprawdzone wzorce międzynarodowe przy jednoczesnym określeniu specyfiki kierunku:</w:t>
      </w:r>
    </w:p>
    <w:p w:rsidR="008909CB" w:rsidRPr="00F859AF" w:rsidRDefault="00F859AF" w:rsidP="00F234E1">
      <w:pPr>
        <w:spacing w:line="276" w:lineRule="auto"/>
        <w:ind w:firstLine="425"/>
        <w:jc w:val="both"/>
        <w:rPr>
          <w:rFonts w:ascii="Times New Roman" w:eastAsia="Times New Roman" w:hAnsi="Times New Roman" w:cs="Times New Roman"/>
          <w:lang w:eastAsia="pl-PL"/>
        </w:rPr>
      </w:pPr>
      <w:r w:rsidRPr="00F859AF">
        <w:rPr>
          <w:rFonts w:ascii="Times New Roman" w:eastAsia="Times New Roman" w:hAnsi="Times New Roman" w:cs="Times New Roman"/>
          <w:lang w:eastAsia="pl-PL"/>
        </w:rPr>
        <w:t xml:space="preserve">Zgodność </w:t>
      </w:r>
      <w:r>
        <w:rPr>
          <w:rFonts w:ascii="Times New Roman" w:eastAsia="Times New Roman" w:hAnsi="Times New Roman" w:cs="Times New Roman"/>
          <w:lang w:eastAsia="pl-PL"/>
        </w:rPr>
        <w:t>efektów uczenia się z potrzebami rynku pracy jest przejawem dbałości Wydziału i Uniwersytetu o wysoką jakość kształcenia ukierunkowan</w:t>
      </w:r>
      <w:r w:rsidR="004F6369">
        <w:rPr>
          <w:rFonts w:ascii="Times New Roman" w:eastAsia="Times New Roman" w:hAnsi="Times New Roman" w:cs="Times New Roman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 xml:space="preserve"> na potrzeby otoczenia społeczno-gospodarczego. </w:t>
      </w:r>
      <w:r w:rsidRPr="00F859AF">
        <w:rPr>
          <w:rFonts w:ascii="Times New Roman" w:eastAsia="Times New Roman" w:hAnsi="Times New Roman" w:cs="Times New Roman"/>
          <w:lang w:eastAsia="pl-PL"/>
        </w:rPr>
        <w:t>Na Wydziale Nauk Geograficznych prowadzony jest monitoring losów absolwentów UŁ oraz analiza wyników monitoringu karier zawodowych absolwentów.</w:t>
      </w:r>
      <w:r>
        <w:rPr>
          <w:rFonts w:ascii="Times New Roman" w:eastAsia="Times New Roman" w:hAnsi="Times New Roman" w:cs="Times New Roman"/>
          <w:lang w:eastAsia="pl-PL"/>
        </w:rPr>
        <w:t xml:space="preserve"> Wyniki</w:t>
      </w:r>
      <w:r w:rsidR="001552A0">
        <w:rPr>
          <w:rFonts w:ascii="Times New Roman" w:eastAsia="Times New Roman" w:hAnsi="Times New Roman" w:cs="Times New Roman"/>
          <w:lang w:eastAsia="pl-PL"/>
        </w:rPr>
        <w:t xml:space="preserve"> te</w:t>
      </w:r>
      <w:r>
        <w:rPr>
          <w:rFonts w:ascii="Times New Roman" w:eastAsia="Times New Roman" w:hAnsi="Times New Roman" w:cs="Times New Roman"/>
          <w:lang w:eastAsia="pl-PL"/>
        </w:rPr>
        <w:t xml:space="preserve"> są analizowane przez Wydziałową Komisję ds. </w:t>
      </w:r>
      <w:r w:rsidR="004F6369">
        <w:rPr>
          <w:rFonts w:ascii="Times New Roman" w:eastAsia="Times New Roman" w:hAnsi="Times New Roman" w:cs="Times New Roman"/>
          <w:lang w:eastAsia="pl-PL"/>
        </w:rPr>
        <w:t>J</w:t>
      </w:r>
      <w:r>
        <w:rPr>
          <w:rFonts w:ascii="Times New Roman" w:eastAsia="Times New Roman" w:hAnsi="Times New Roman" w:cs="Times New Roman"/>
          <w:lang w:eastAsia="pl-PL"/>
        </w:rPr>
        <w:t xml:space="preserve">akości </w:t>
      </w:r>
      <w:r w:rsidR="004F6369">
        <w:rPr>
          <w:rFonts w:ascii="Times New Roman" w:eastAsia="Times New Roman" w:hAnsi="Times New Roman" w:cs="Times New Roman"/>
          <w:lang w:eastAsia="pl-PL"/>
        </w:rPr>
        <w:t>K</w:t>
      </w:r>
      <w:r>
        <w:rPr>
          <w:rFonts w:ascii="Times New Roman" w:eastAsia="Times New Roman" w:hAnsi="Times New Roman" w:cs="Times New Roman"/>
          <w:lang w:eastAsia="pl-PL"/>
        </w:rPr>
        <w:t>ształcenia i konsultowane z Radą Pracodawców i Biznesu działającą przy WNG UŁ.</w:t>
      </w:r>
      <w:r w:rsidR="000D5B52">
        <w:rPr>
          <w:rFonts w:ascii="Times New Roman" w:eastAsia="Times New Roman" w:hAnsi="Times New Roman" w:cs="Times New Roman"/>
          <w:lang w:eastAsia="pl-PL"/>
        </w:rPr>
        <w:t xml:space="preserve"> Analizowana jest również informacja zwrotna od studentów odbywających praktyki zawodowe. Troska o dostosowanie </w:t>
      </w:r>
      <w:r w:rsidR="000D5B52">
        <w:rPr>
          <w:rFonts w:ascii="Times New Roman" w:eastAsia="Times New Roman" w:hAnsi="Times New Roman" w:cs="Times New Roman"/>
          <w:lang w:eastAsia="pl-PL"/>
        </w:rPr>
        <w:lastRenderedPageBreak/>
        <w:t xml:space="preserve">programu studiów kierunku </w:t>
      </w:r>
      <w:r w:rsidR="00DC5EB2">
        <w:rPr>
          <w:rFonts w:ascii="Times New Roman" w:eastAsia="Times New Roman" w:hAnsi="Times New Roman" w:cs="Times New Roman"/>
          <w:lang w:eastAsia="pl-PL"/>
        </w:rPr>
        <w:t>G</w:t>
      </w:r>
      <w:r w:rsidR="000D5B52">
        <w:rPr>
          <w:rFonts w:ascii="Times New Roman" w:eastAsia="Times New Roman" w:hAnsi="Times New Roman" w:cs="Times New Roman"/>
          <w:lang w:eastAsia="pl-PL"/>
        </w:rPr>
        <w:t>eografia do zmieniających się warunków zapotrzebowania rynku pracy jest jednym z przedmiotów prac Rady Programowej kierunku działającej na WNG UŁ.</w:t>
      </w:r>
    </w:p>
    <w:p w:rsidR="009F3336" w:rsidRPr="009B1410" w:rsidRDefault="009F3336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624A" w:rsidRDefault="00A7624A" w:rsidP="007B33C5">
      <w:pPr>
        <w:pStyle w:val="Akapitzlist"/>
        <w:keepNext/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t>Wskazanie związku studiów z misją uczelni i jej strategią rozwoju</w:t>
      </w:r>
      <w:r w:rsidR="008724F7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607649" w:rsidRDefault="009F3336" w:rsidP="009F3336">
      <w:pPr>
        <w:pStyle w:val="NormalnyWeb"/>
        <w:spacing w:before="0" w:beforeAutospacing="0" w:after="0" w:afterAutospacing="0" w:line="276" w:lineRule="auto"/>
        <w:ind w:firstLine="425"/>
        <w:jc w:val="both"/>
      </w:pPr>
      <w:r>
        <w:t xml:space="preserve">Program studiów na kierunku </w:t>
      </w:r>
      <w:r w:rsidR="008724F7">
        <w:t>G</w:t>
      </w:r>
      <w:r w:rsidR="00607649">
        <w:t>eografia</w:t>
      </w:r>
      <w:r>
        <w:t xml:space="preserve"> I stopnia</w:t>
      </w:r>
      <w:r w:rsidR="00607649">
        <w:t xml:space="preserve"> w pełni wpisuje si</w:t>
      </w:r>
      <w:r w:rsidR="001552A0">
        <w:t>ę</w:t>
      </w:r>
      <w:r w:rsidR="00607649">
        <w:t xml:space="preserve"> w misję i strategię rozwoju Uczelni, </w:t>
      </w:r>
      <w:r w:rsidR="00CE57F3">
        <w:t>które obejmują:</w:t>
      </w:r>
      <w:r w:rsidR="00607649">
        <w:t xml:space="preserve"> podniesienie poziomu prowadzonych badań naukowych i</w:t>
      </w:r>
      <w:r w:rsidR="008724F7">
        <w:t> </w:t>
      </w:r>
      <w:r w:rsidR="00607649">
        <w:t xml:space="preserve">ich większe przełożenie na uzyskiwane stopnie i tytuły naukowe oraz dorobek publikacyjny, skorelowanie oferty dydaktycznej z profilem naukowym kadry i jej ciągłe dostosowywanie do wymogów ustawowych i zainteresowań studentów oraz oczekiwań rynku pracy, tworzenie elastycznych, atrakcyjnych programów nauczania, kształcenie cenionych absolwentów </w:t>
      </w:r>
      <w:r w:rsidR="003C0058">
        <w:br/>
      </w:r>
      <w:r w:rsidR="00607649">
        <w:t>o wysokich kwalifikacjach zawodowych, wyposażonych we wszechstronną wiedzę, umiejętności i kompetencje, niezbędne w życiu społeczno-gospodarczym.</w:t>
      </w:r>
    </w:p>
    <w:p w:rsidR="00CD06E7" w:rsidRDefault="00CD06E7" w:rsidP="009F3336">
      <w:pPr>
        <w:pStyle w:val="NormalnyWeb"/>
        <w:spacing w:before="0" w:beforeAutospacing="0" w:after="0" w:afterAutospacing="0" w:line="276" w:lineRule="auto"/>
        <w:ind w:firstLine="425"/>
        <w:jc w:val="both"/>
      </w:pPr>
      <w:proofErr w:type="spellStart"/>
      <w:r>
        <w:t>Międzydziedzinowy</w:t>
      </w:r>
      <w:proofErr w:type="spellEnd"/>
      <w:r>
        <w:t xml:space="preserve"> charakter studiów geograficznych jest zgodny z </w:t>
      </w:r>
      <w:r w:rsidR="003611F1">
        <w:t>główn</w:t>
      </w:r>
      <w:r w:rsidR="001552A0">
        <w:t>ymi</w:t>
      </w:r>
      <w:r w:rsidR="003611F1">
        <w:t xml:space="preserve"> filar</w:t>
      </w:r>
      <w:r w:rsidR="001552A0">
        <w:t>ami</w:t>
      </w:r>
      <w:r w:rsidR="003611F1">
        <w:t xml:space="preserve"> strategii UŁ</w:t>
      </w:r>
      <w:r w:rsidR="001552A0">
        <w:t>.</w:t>
      </w:r>
      <w:r w:rsidR="003611F1">
        <w:t xml:space="preserve"> </w:t>
      </w:r>
      <w:r w:rsidR="001552A0">
        <w:t>P</w:t>
      </w:r>
      <w:r w:rsidR="003611F1">
        <w:t>oprzez łączenie różnorodnych zainteresowań, zarówno społeczno-humanistycznych</w:t>
      </w:r>
      <w:r w:rsidR="008724F7">
        <w:t>,</w:t>
      </w:r>
      <w:r w:rsidR="003611F1">
        <w:t xml:space="preserve"> jak i przyrodniczych</w:t>
      </w:r>
      <w:r w:rsidR="008724F7">
        <w:t>,</w:t>
      </w:r>
      <w:r w:rsidR="001552A0">
        <w:t xml:space="preserve"> studia geograficzne realizują postulat „</w:t>
      </w:r>
      <w:r w:rsidR="001552A0" w:rsidRPr="003611F1">
        <w:rPr>
          <w:b/>
        </w:rPr>
        <w:t>jednoś</w:t>
      </w:r>
      <w:r w:rsidR="001552A0">
        <w:rPr>
          <w:b/>
        </w:rPr>
        <w:t>ci</w:t>
      </w:r>
      <w:r w:rsidR="001552A0" w:rsidRPr="003611F1">
        <w:rPr>
          <w:b/>
        </w:rPr>
        <w:t xml:space="preserve"> </w:t>
      </w:r>
      <w:r w:rsidR="003C0058">
        <w:rPr>
          <w:b/>
        </w:rPr>
        <w:br/>
      </w:r>
      <w:r w:rsidR="001552A0" w:rsidRPr="003611F1">
        <w:rPr>
          <w:b/>
        </w:rPr>
        <w:t>w różnorodności</w:t>
      </w:r>
      <w:r w:rsidR="001552A0">
        <w:t>”</w:t>
      </w:r>
      <w:r w:rsidR="003611F1">
        <w:t xml:space="preserve">. </w:t>
      </w:r>
      <w:r w:rsidR="001552A0">
        <w:rPr>
          <w:lang w:eastAsia="zh-CN"/>
        </w:rPr>
        <w:t>Charakter ten i</w:t>
      </w:r>
      <w:r w:rsidR="003611F1">
        <w:rPr>
          <w:lang w:eastAsia="zh-CN"/>
        </w:rPr>
        <w:t xml:space="preserve">mplikuje </w:t>
      </w:r>
      <w:r w:rsidR="008724F7">
        <w:rPr>
          <w:lang w:eastAsia="zh-CN"/>
        </w:rPr>
        <w:t>t</w:t>
      </w:r>
      <w:r w:rsidR="003611F1">
        <w:rPr>
          <w:lang w:eastAsia="zh-CN"/>
        </w:rPr>
        <w:t xml:space="preserve">eż wyjątkową </w:t>
      </w:r>
      <w:r w:rsidR="003611F1" w:rsidRPr="003611F1">
        <w:rPr>
          <w:b/>
          <w:lang w:eastAsia="zh-CN"/>
        </w:rPr>
        <w:t>otwartość</w:t>
      </w:r>
      <w:r w:rsidR="003611F1">
        <w:rPr>
          <w:lang w:eastAsia="zh-CN"/>
        </w:rPr>
        <w:t xml:space="preserve"> na wieloaspektowe analizy stawianych problemów oraz na poszukiwania nowatorskich, interdyscyplinarnych rozwiązań zagadnień naukowych. Liczne ćwiczenia i praktyki terenowe sprzyjają</w:t>
      </w:r>
      <w:r w:rsidR="001552A0">
        <w:rPr>
          <w:lang w:eastAsia="zh-CN"/>
        </w:rPr>
        <w:t xml:space="preserve"> natomiast</w:t>
      </w:r>
      <w:r w:rsidR="003611F1">
        <w:rPr>
          <w:lang w:eastAsia="zh-CN"/>
        </w:rPr>
        <w:t xml:space="preserve"> tworzeni</w:t>
      </w:r>
      <w:r w:rsidR="001552A0">
        <w:rPr>
          <w:lang w:eastAsia="zh-CN"/>
        </w:rPr>
        <w:t>u</w:t>
      </w:r>
      <w:r w:rsidR="003611F1">
        <w:rPr>
          <w:lang w:eastAsia="zh-CN"/>
        </w:rPr>
        <w:t xml:space="preserve"> się </w:t>
      </w:r>
      <w:r w:rsidR="003611F1" w:rsidRPr="003611F1">
        <w:rPr>
          <w:b/>
          <w:lang w:eastAsia="zh-CN"/>
        </w:rPr>
        <w:t>wspólnoty</w:t>
      </w:r>
      <w:r w:rsidR="003611F1">
        <w:rPr>
          <w:lang w:eastAsia="zh-CN"/>
        </w:rPr>
        <w:t xml:space="preserve"> akademickiej łączącej kadrę i studentów różnych poziomów studiów.</w:t>
      </w:r>
    </w:p>
    <w:p w:rsidR="009F3336" w:rsidRDefault="009F3336" w:rsidP="009F3336">
      <w:pPr>
        <w:pStyle w:val="NormalnyWeb"/>
        <w:spacing w:before="0" w:beforeAutospacing="0" w:after="0" w:afterAutospacing="0" w:line="276" w:lineRule="auto"/>
        <w:ind w:firstLine="425"/>
        <w:jc w:val="both"/>
      </w:pPr>
      <w:r>
        <w:t xml:space="preserve">Program studiów jest ciągle doskonalony i dostosowywany do wymogów ustawowych </w:t>
      </w:r>
      <w:r w:rsidR="003C0058">
        <w:br/>
      </w:r>
      <w:r>
        <w:t>i oczekiwań rynku pracy. Kadrę kierunku stanowią nauczyciele akademiccy prowadzący aktywną działalność naukową, legitymujący się znacznym dorobkiem publikacyjnym i</w:t>
      </w:r>
      <w:r w:rsidR="008724F7">
        <w:t> </w:t>
      </w:r>
      <w:r>
        <w:t xml:space="preserve">wysoką </w:t>
      </w:r>
      <w:proofErr w:type="spellStart"/>
      <w:r>
        <w:t>cytowalnością</w:t>
      </w:r>
      <w:proofErr w:type="spellEnd"/>
      <w:r>
        <w:t xml:space="preserve"> publikowanych prac. Szerokie spektrum zainteresowań badawczych kadry znajduje odzwierciedlenie w programie nauczania, który gwarantuje </w:t>
      </w:r>
      <w:r w:rsidRPr="009F3336">
        <w:t>studentom dost</w:t>
      </w:r>
      <w:r>
        <w:t>ęp</w:t>
      </w:r>
      <w:r w:rsidRPr="009F3336">
        <w:t xml:space="preserve"> do najnowocze</w:t>
      </w:r>
      <w:r>
        <w:t>ś</w:t>
      </w:r>
      <w:r w:rsidRPr="009F3336">
        <w:t xml:space="preserve">niejszej wiedzy z </w:t>
      </w:r>
      <w:r w:rsidR="005E15CB">
        <w:t>dziedziny</w:t>
      </w:r>
      <w:r w:rsidRPr="009F3336">
        <w:t xml:space="preserve"> nauk przyrodniczych i społecznych oraz </w:t>
      </w:r>
      <w:r w:rsidR="003611F1">
        <w:t>różnorodne</w:t>
      </w:r>
      <w:r w:rsidRPr="009F3336">
        <w:t xml:space="preserve"> podej</w:t>
      </w:r>
      <w:r>
        <w:t>ś</w:t>
      </w:r>
      <w:r w:rsidRPr="009F3336">
        <w:t>cie do poruszanej problematyki.</w:t>
      </w:r>
    </w:p>
    <w:p w:rsidR="00587EC5" w:rsidRPr="009B1410" w:rsidRDefault="00587EC5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624A" w:rsidRPr="009B1410" w:rsidRDefault="00A7624A" w:rsidP="00587EC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t>Wskazanie wyraźnych różnic w stosunku do innych programów studiów o podobnie zdefiniowanych celach i efektach uczenia się prowadzonych w Uniwersytecie Łódzkim</w:t>
      </w:r>
      <w:r w:rsidR="008724F7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A7624A" w:rsidRPr="009B1410" w:rsidRDefault="009F3336" w:rsidP="009364B0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9F3336">
        <w:rPr>
          <w:rFonts w:ascii="Times New Roman" w:eastAsia="Times New Roman" w:hAnsi="Times New Roman" w:cs="Times New Roman"/>
          <w:lang w:eastAsia="pl-PL"/>
        </w:rPr>
        <w:t>Geografia jest jedn</w:t>
      </w:r>
      <w:r>
        <w:rPr>
          <w:rFonts w:ascii="Times New Roman" w:eastAsia="Times New Roman" w:hAnsi="Times New Roman" w:cs="Times New Roman"/>
          <w:lang w:eastAsia="pl-PL"/>
        </w:rPr>
        <w:t>ym z k</w:t>
      </w:r>
      <w:r w:rsidR="008674B5">
        <w:rPr>
          <w:rFonts w:ascii="Times New Roman" w:eastAsia="Times New Roman" w:hAnsi="Times New Roman" w:cs="Times New Roman"/>
          <w:lang w:eastAsia="pl-PL"/>
        </w:rPr>
        <w:t>lasycznych kierunków</w:t>
      </w:r>
      <w:r w:rsidR="008674B5" w:rsidRPr="008674B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8674B5" w:rsidRPr="00411DC5">
        <w:rPr>
          <w:rFonts w:ascii="Times New Roman" w:eastAsia="Times New Roman" w:hAnsi="Times New Roman" w:cs="Times New Roman"/>
          <w:lang w:eastAsia="pl-PL"/>
        </w:rPr>
        <w:t>studiów</w:t>
      </w:r>
      <w:r w:rsidRPr="00411DC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 Uniwersytecie Łódzkim. Zdefiniowane dla tego kierunku efekty uczenia się dotyczą niemalże w równym stopniu zagadnień geografii fizycznej</w:t>
      </w:r>
      <w:r w:rsidR="008674B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jak i społeczno-ekonomicznej. </w:t>
      </w:r>
      <w:r w:rsidR="000A632E" w:rsidRPr="000A632E">
        <w:rPr>
          <w:rFonts w:ascii="Times New Roman" w:eastAsia="Times New Roman" w:hAnsi="Times New Roman" w:cs="Times New Roman"/>
          <w:lang w:eastAsia="pl-PL"/>
        </w:rPr>
        <w:t>Na Uniwersytecie Łódzkim nie ma innego kierunku o podobnie zdefiniowanych efektach uczenia się. Najbardziej zbliżone są inne kierunki uruchamiane na Wydziale Nauk Geograficznych</w:t>
      </w:r>
      <w:r>
        <w:rPr>
          <w:rFonts w:ascii="Times New Roman" w:eastAsia="Times New Roman" w:hAnsi="Times New Roman" w:cs="Times New Roman"/>
          <w:lang w:eastAsia="pl-PL"/>
        </w:rPr>
        <w:t xml:space="preserve">. Kierunki te są jednak zdecydowanie bardziej wyspecjalizowane i ukierunkowane na poszczególne subdyscypliny geografii, podczas gdy kierunek </w:t>
      </w:r>
      <w:r w:rsidR="008724F7">
        <w:rPr>
          <w:rFonts w:ascii="Times New Roman" w:eastAsia="Times New Roman" w:hAnsi="Times New Roman" w:cs="Times New Roman"/>
          <w:lang w:eastAsia="pl-PL"/>
        </w:rPr>
        <w:t>G</w:t>
      </w:r>
      <w:r>
        <w:rPr>
          <w:rFonts w:ascii="Times New Roman" w:eastAsia="Times New Roman" w:hAnsi="Times New Roman" w:cs="Times New Roman"/>
          <w:lang w:eastAsia="pl-PL"/>
        </w:rPr>
        <w:t xml:space="preserve">eografia </w:t>
      </w:r>
      <w:r w:rsidR="009364B0">
        <w:rPr>
          <w:rFonts w:ascii="Times New Roman" w:eastAsia="Times New Roman" w:hAnsi="Times New Roman" w:cs="Times New Roman"/>
          <w:lang w:eastAsia="pl-PL"/>
        </w:rPr>
        <w:t>umożliwia uzyskanie zaawansowanej wiedzy, umiejętności i kompetencji zarówno w zakresie geografii fizycznej</w:t>
      </w:r>
      <w:r w:rsidR="008674B5">
        <w:rPr>
          <w:rFonts w:ascii="Times New Roman" w:eastAsia="Times New Roman" w:hAnsi="Times New Roman" w:cs="Times New Roman"/>
          <w:lang w:eastAsia="pl-PL"/>
        </w:rPr>
        <w:t>,</w:t>
      </w:r>
      <w:r w:rsidR="009364B0">
        <w:rPr>
          <w:rFonts w:ascii="Times New Roman" w:eastAsia="Times New Roman" w:hAnsi="Times New Roman" w:cs="Times New Roman"/>
          <w:lang w:eastAsia="pl-PL"/>
        </w:rPr>
        <w:t xml:space="preserve"> jak i społeczno-ekonomicznej.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87EC5" w:rsidRPr="009B1410" w:rsidRDefault="00587EC5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E15CB" w:rsidRDefault="00A7624A" w:rsidP="00B21F10">
      <w:pPr>
        <w:pStyle w:val="Akapitzlist"/>
        <w:keepNext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lastRenderedPageBreak/>
        <w:t>Plan studiów</w:t>
      </w:r>
      <w:r w:rsidR="0089547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72562C" w:rsidRDefault="0072562C" w:rsidP="0072562C">
      <w:pPr>
        <w:pStyle w:val="Akapitzlist"/>
        <w:keepNext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13E1" w:rsidRPr="009D13E1" w:rsidRDefault="001552A0" w:rsidP="00DD7B11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Studia stacjonarne</w:t>
      </w:r>
    </w:p>
    <w:p w:rsidR="00767EEA" w:rsidRDefault="00C56C1B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C1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6910" cy="69507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t="7363"/>
                    <a:stretch/>
                  </pic:blipFill>
                  <pic:spPr bwMode="auto">
                    <a:xfrm>
                      <a:off x="0" y="0"/>
                      <a:ext cx="5756910" cy="695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7E5" w:rsidRDefault="00DD7B11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7B1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6910" cy="11131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11" w:rsidRPr="009D13E1" w:rsidRDefault="00DD7B11" w:rsidP="00DD7B11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Studia niestacjonarne</w:t>
      </w:r>
    </w:p>
    <w:p w:rsidR="00DD7B11" w:rsidRDefault="00C56C1B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C1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6910" cy="75209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t="6732"/>
                    <a:stretch/>
                  </pic:blipFill>
                  <pic:spPr bwMode="auto">
                    <a:xfrm>
                      <a:off x="0" y="0"/>
                      <a:ext cx="5756910" cy="752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B11" w:rsidRPr="009B1410" w:rsidRDefault="00DD7B11" w:rsidP="003C151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7B1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6910" cy="112331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4A" w:rsidRPr="009B1410" w:rsidRDefault="00A7624A" w:rsidP="00767EEA">
      <w:pPr>
        <w:pStyle w:val="Akapitzlist"/>
        <w:keepNext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lastRenderedPageBreak/>
        <w:t>Bilans punktów ECTS wraz ze wskaźnikami charakteryzującymi program studiów</w:t>
      </w:r>
      <w:r w:rsidR="000E1EC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DD7B11" w:rsidRDefault="00A7624A" w:rsidP="00767EEA">
      <w:pPr>
        <w:pStyle w:val="Akapitzlist"/>
        <w:keepNext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>liczba semestrów i łączna liczba punktów ECTS, aby uzyskać określone kwalifikacje:</w:t>
      </w:r>
    </w:p>
    <w:p w:rsidR="00A7624A" w:rsidRPr="009B1410" w:rsidRDefault="00A7624A" w:rsidP="00DD7B11">
      <w:pPr>
        <w:pStyle w:val="Akapitzlist"/>
        <w:keepNext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 xml:space="preserve">6 semestrów, 180 </w:t>
      </w:r>
      <w:r w:rsidR="00A36CFB">
        <w:rPr>
          <w:rFonts w:ascii="Times New Roman" w:eastAsia="Times New Roman" w:hAnsi="Times New Roman" w:cs="Times New Roman"/>
          <w:lang w:eastAsia="pl-PL"/>
        </w:rPr>
        <w:t>pkt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ECTS</w:t>
      </w:r>
      <w:r w:rsidR="007B33C5">
        <w:rPr>
          <w:rFonts w:ascii="Times New Roman" w:eastAsia="Times New Roman" w:hAnsi="Times New Roman" w:cs="Times New Roman"/>
          <w:lang w:eastAsia="pl-PL"/>
        </w:rPr>
        <w:t>;</w:t>
      </w:r>
    </w:p>
    <w:p w:rsidR="00DD7B11" w:rsidRDefault="00A7624A" w:rsidP="00A762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>łączna liczba punktów ECTS, którą student musi uzyskać na zajęciach kontaktowych:</w:t>
      </w:r>
    </w:p>
    <w:p w:rsidR="007B33C5" w:rsidRPr="009B1410" w:rsidRDefault="007B33C5" w:rsidP="00DD7B11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studia stacjonarne – </w:t>
      </w:r>
      <w:r w:rsidR="000E07AC">
        <w:rPr>
          <w:rFonts w:ascii="Times New Roman" w:eastAsia="Times New Roman" w:hAnsi="Times New Roman" w:cs="Times New Roman"/>
          <w:lang w:eastAsia="pl-PL"/>
        </w:rPr>
        <w:t>9</w:t>
      </w:r>
      <w:r w:rsidR="00F234E1">
        <w:rPr>
          <w:rFonts w:ascii="Times New Roman" w:eastAsia="Times New Roman" w:hAnsi="Times New Roman" w:cs="Times New Roman"/>
          <w:lang w:eastAsia="pl-PL"/>
        </w:rPr>
        <w:t>9</w:t>
      </w:r>
      <w:r w:rsidR="000E07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6CFB">
        <w:rPr>
          <w:rFonts w:ascii="Times New Roman" w:eastAsia="Times New Roman" w:hAnsi="Times New Roman" w:cs="Times New Roman"/>
          <w:lang w:eastAsia="pl-PL"/>
        </w:rPr>
        <w:t>pkt</w:t>
      </w:r>
      <w:r w:rsidR="000E07AC">
        <w:rPr>
          <w:rFonts w:ascii="Times New Roman" w:eastAsia="Times New Roman" w:hAnsi="Times New Roman" w:cs="Times New Roman"/>
          <w:lang w:eastAsia="pl-PL"/>
        </w:rPr>
        <w:t xml:space="preserve"> ECTS (</w:t>
      </w:r>
      <w:r w:rsidR="007235E2" w:rsidRPr="009B1410">
        <w:rPr>
          <w:rFonts w:ascii="Times New Roman" w:eastAsia="Times New Roman" w:hAnsi="Times New Roman" w:cs="Times New Roman"/>
          <w:lang w:eastAsia="pl-PL"/>
        </w:rPr>
        <w:t>5</w:t>
      </w:r>
      <w:r w:rsidR="00F234E1">
        <w:rPr>
          <w:rFonts w:ascii="Times New Roman" w:eastAsia="Times New Roman" w:hAnsi="Times New Roman" w:cs="Times New Roman"/>
          <w:lang w:eastAsia="pl-PL"/>
        </w:rPr>
        <w:t>5</w:t>
      </w:r>
      <w:r w:rsidR="007235E2" w:rsidRPr="009B1410">
        <w:rPr>
          <w:rFonts w:ascii="Times New Roman" w:eastAsia="Times New Roman" w:hAnsi="Times New Roman" w:cs="Times New Roman"/>
          <w:lang w:eastAsia="pl-PL"/>
        </w:rPr>
        <w:t>%</w:t>
      </w:r>
      <w:r w:rsidR="000E07A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A3283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studia niestacjonarne – 72 </w:t>
      </w:r>
      <w:r w:rsidR="00A36CFB">
        <w:rPr>
          <w:rFonts w:ascii="Times New Roman" w:hAnsi="Times New Roman" w:cs="Times New Roman"/>
          <w:lang w:eastAsia="pl-PL"/>
        </w:rPr>
        <w:t>pkt</w:t>
      </w:r>
      <w:r>
        <w:rPr>
          <w:rFonts w:ascii="Times New Roman" w:hAnsi="Times New Roman" w:cs="Times New Roman"/>
          <w:lang w:eastAsia="pl-PL"/>
        </w:rPr>
        <w:t xml:space="preserve"> ECTS (40%);</w:t>
      </w:r>
    </w:p>
    <w:p w:rsidR="00A7624A" w:rsidRPr="009B1410" w:rsidRDefault="00A7624A" w:rsidP="000E1EC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>łączna liczba punktów ECTS, którą student musi uzyskać w ramach zajęć</w:t>
      </w:r>
      <w:r w:rsidR="000E1E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1410">
        <w:rPr>
          <w:rFonts w:ascii="Times New Roman" w:eastAsia="Times New Roman" w:hAnsi="Times New Roman" w:cs="Times New Roman"/>
          <w:lang w:eastAsia="pl-PL"/>
        </w:rPr>
        <w:t>kształtujących umiejętności praktyczne</w:t>
      </w:r>
      <w:r w:rsidR="000E1ECE"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7235E2" w:rsidRPr="009B14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07AC">
        <w:rPr>
          <w:rFonts w:ascii="Times New Roman" w:eastAsia="Times New Roman" w:hAnsi="Times New Roman" w:cs="Times New Roman"/>
          <w:lang w:eastAsia="pl-PL"/>
        </w:rPr>
        <w:t>11</w:t>
      </w:r>
      <w:r w:rsidR="00F234E1">
        <w:rPr>
          <w:rFonts w:ascii="Times New Roman" w:eastAsia="Times New Roman" w:hAnsi="Times New Roman" w:cs="Times New Roman"/>
          <w:lang w:eastAsia="pl-PL"/>
        </w:rPr>
        <w:t>6</w:t>
      </w:r>
      <w:r w:rsidR="000E07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6CFB">
        <w:rPr>
          <w:rFonts w:ascii="Times New Roman" w:eastAsia="Times New Roman" w:hAnsi="Times New Roman" w:cs="Times New Roman"/>
          <w:lang w:eastAsia="pl-PL"/>
        </w:rPr>
        <w:t>pkt</w:t>
      </w:r>
      <w:r w:rsidR="000E07AC">
        <w:rPr>
          <w:rFonts w:ascii="Times New Roman" w:eastAsia="Times New Roman" w:hAnsi="Times New Roman" w:cs="Times New Roman"/>
          <w:lang w:eastAsia="pl-PL"/>
        </w:rPr>
        <w:t xml:space="preserve"> ECTS </w:t>
      </w:r>
      <w:r w:rsidR="00767EEA">
        <w:rPr>
          <w:rFonts w:ascii="Times New Roman" w:eastAsia="Times New Roman" w:hAnsi="Times New Roman" w:cs="Times New Roman"/>
          <w:lang w:eastAsia="pl-PL"/>
        </w:rPr>
        <w:t>(6</w:t>
      </w:r>
      <w:r w:rsidR="00F234E1">
        <w:rPr>
          <w:rFonts w:ascii="Times New Roman" w:eastAsia="Times New Roman" w:hAnsi="Times New Roman" w:cs="Times New Roman"/>
          <w:lang w:eastAsia="pl-PL"/>
        </w:rPr>
        <w:t>4</w:t>
      </w:r>
      <w:r w:rsidR="007235E2" w:rsidRPr="009B1410">
        <w:rPr>
          <w:rFonts w:ascii="Times New Roman" w:eastAsia="Times New Roman" w:hAnsi="Times New Roman" w:cs="Times New Roman"/>
          <w:lang w:eastAsia="pl-PL"/>
        </w:rPr>
        <w:t>%</w:t>
      </w:r>
      <w:r w:rsidR="00767EEA">
        <w:rPr>
          <w:rFonts w:ascii="Times New Roman" w:eastAsia="Times New Roman" w:hAnsi="Times New Roman" w:cs="Times New Roman"/>
          <w:lang w:eastAsia="pl-PL"/>
        </w:rPr>
        <w:t>)</w:t>
      </w:r>
      <w:r w:rsidR="007B33C5">
        <w:rPr>
          <w:rFonts w:ascii="Times New Roman" w:eastAsia="Times New Roman" w:hAnsi="Times New Roman" w:cs="Times New Roman"/>
          <w:lang w:eastAsia="pl-PL"/>
        </w:rPr>
        <w:t>;</w:t>
      </w:r>
    </w:p>
    <w:p w:rsidR="00A7624A" w:rsidRPr="000E1ECE" w:rsidRDefault="00A7624A" w:rsidP="007B33C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1ECE">
        <w:rPr>
          <w:rFonts w:ascii="Times New Roman" w:eastAsia="Times New Roman" w:hAnsi="Times New Roman" w:cs="Times New Roman"/>
          <w:lang w:eastAsia="pl-PL"/>
        </w:rPr>
        <w:t>liczba punktów ECTS, którą student musi uzyskać</w:t>
      </w:r>
      <w:r w:rsidR="000E1ECE">
        <w:rPr>
          <w:rFonts w:ascii="Times New Roman" w:eastAsia="Times New Roman" w:hAnsi="Times New Roman" w:cs="Times New Roman"/>
          <w:lang w:eastAsia="pl-PL"/>
        </w:rPr>
        <w:t>,</w:t>
      </w:r>
      <w:r w:rsidRPr="000E1ECE">
        <w:rPr>
          <w:rFonts w:ascii="Times New Roman" w:eastAsia="Times New Roman" w:hAnsi="Times New Roman" w:cs="Times New Roman"/>
          <w:lang w:eastAsia="pl-PL"/>
        </w:rPr>
        <w:t xml:space="preserve"> realizując moduły kształcenia w</w:t>
      </w:r>
      <w:r w:rsidR="00D221D7">
        <w:rPr>
          <w:rFonts w:ascii="Times New Roman" w:eastAsia="Times New Roman" w:hAnsi="Times New Roman" w:cs="Times New Roman"/>
          <w:lang w:eastAsia="pl-PL"/>
        </w:rPr>
        <w:t> </w:t>
      </w:r>
      <w:r w:rsidRPr="000E1ECE">
        <w:rPr>
          <w:rFonts w:ascii="Times New Roman" w:eastAsia="Times New Roman" w:hAnsi="Times New Roman" w:cs="Times New Roman"/>
          <w:lang w:eastAsia="pl-PL"/>
        </w:rPr>
        <w:t>zakresie zajęć ogólnouczelnianych lub na innym kierunku studiów</w:t>
      </w:r>
      <w:r w:rsidR="000E1ECE">
        <w:rPr>
          <w:rFonts w:ascii="Times New Roman" w:eastAsia="Times New Roman" w:hAnsi="Times New Roman" w:cs="Times New Roman"/>
          <w:lang w:eastAsia="pl-PL"/>
        </w:rPr>
        <w:t xml:space="preserve"> –</w:t>
      </w:r>
      <w:r w:rsidRPr="000E1ECE">
        <w:rPr>
          <w:rFonts w:ascii="Times New Roman" w:eastAsia="Times New Roman" w:hAnsi="Times New Roman" w:cs="Times New Roman"/>
          <w:lang w:eastAsia="pl-PL"/>
        </w:rPr>
        <w:t xml:space="preserve"> nie przewiduje się</w:t>
      </w:r>
      <w:r w:rsidR="000E1ECE" w:rsidRPr="000E1ECE">
        <w:rPr>
          <w:rFonts w:ascii="Times New Roman" w:eastAsia="Times New Roman" w:hAnsi="Times New Roman" w:cs="Times New Roman"/>
          <w:lang w:eastAsia="pl-PL"/>
        </w:rPr>
        <w:t>;</w:t>
      </w:r>
    </w:p>
    <w:p w:rsidR="00A7624A" w:rsidRPr="000E1ECE" w:rsidRDefault="00A7624A" w:rsidP="007B33C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1ECE">
        <w:rPr>
          <w:rFonts w:ascii="Times New Roman" w:eastAsia="Times New Roman" w:hAnsi="Times New Roman" w:cs="Times New Roman"/>
          <w:lang w:eastAsia="pl-PL"/>
        </w:rPr>
        <w:t>liczba punktów ECTS, którą student musi uzyskać w ramach zajęć z dziedziny nauk humanistycznych lub nauk społecznych</w:t>
      </w:r>
      <w:r w:rsidR="000E1ECE" w:rsidRPr="000E1ECE"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0E1E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33C5" w:rsidRPr="000E1ECE">
        <w:rPr>
          <w:rFonts w:ascii="Times New Roman" w:hAnsi="Times New Roman" w:cs="Times New Roman"/>
          <w:lang w:eastAsia="pl-PL"/>
        </w:rPr>
        <w:t xml:space="preserve">88 </w:t>
      </w:r>
      <w:r w:rsidR="00A36CFB" w:rsidRPr="000E1ECE">
        <w:rPr>
          <w:rFonts w:ascii="Times New Roman" w:hAnsi="Times New Roman" w:cs="Times New Roman"/>
          <w:lang w:eastAsia="pl-PL"/>
        </w:rPr>
        <w:t>pkt</w:t>
      </w:r>
      <w:r w:rsidR="007B33C5" w:rsidRPr="000E1ECE">
        <w:rPr>
          <w:rFonts w:ascii="Times New Roman" w:hAnsi="Times New Roman" w:cs="Times New Roman"/>
          <w:lang w:eastAsia="pl-PL"/>
        </w:rPr>
        <w:t xml:space="preserve"> ECTS (49% </w:t>
      </w:r>
      <w:r w:rsidR="00C861E0" w:rsidRPr="000E1ECE">
        <w:rPr>
          <w:rFonts w:ascii="Times New Roman" w:hAnsi="Times New Roman" w:cs="Times New Roman"/>
          <w:lang w:eastAsia="pl-PL"/>
        </w:rPr>
        <w:t>–</w:t>
      </w:r>
      <w:r w:rsidR="007B33C5" w:rsidRPr="000E1ECE">
        <w:rPr>
          <w:rFonts w:ascii="Times New Roman" w:hAnsi="Times New Roman" w:cs="Times New Roman"/>
          <w:lang w:eastAsia="pl-PL"/>
        </w:rPr>
        <w:t xml:space="preserve"> wynika z przypisania do dyscyplin).</w:t>
      </w:r>
    </w:p>
    <w:p w:rsidR="00587EC5" w:rsidRPr="009B1410" w:rsidRDefault="00587EC5" w:rsidP="00A7624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624A" w:rsidRPr="009B1410" w:rsidRDefault="00A7624A" w:rsidP="00587EC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1410">
        <w:rPr>
          <w:rFonts w:ascii="Times New Roman" w:eastAsia="Times New Roman" w:hAnsi="Times New Roman" w:cs="Times New Roman"/>
          <w:b/>
          <w:lang w:eastAsia="pl-PL"/>
        </w:rPr>
        <w:t>Opis procesu prowadzącego do uzyskania efektów uczenia się, w tym:</w:t>
      </w:r>
    </w:p>
    <w:p w:rsidR="00F567FB" w:rsidRDefault="00A7624A" w:rsidP="00A762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>opis poszczególnych przedmiotów</w:t>
      </w:r>
      <w:r w:rsidR="008674B5">
        <w:rPr>
          <w:rFonts w:ascii="Times New Roman" w:eastAsia="Times New Roman" w:hAnsi="Times New Roman" w:cs="Times New Roman"/>
          <w:lang w:eastAsia="pl-PL"/>
        </w:rPr>
        <w:t xml:space="preserve"> lub modułów procesu kształcenia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(sylabusy)</w:t>
      </w:r>
      <w:r w:rsidR="00A32839">
        <w:rPr>
          <w:rFonts w:ascii="Times New Roman" w:eastAsia="Times New Roman" w:hAnsi="Times New Roman" w:cs="Times New Roman"/>
          <w:lang w:eastAsia="pl-PL"/>
        </w:rPr>
        <w:t>.</w:t>
      </w:r>
    </w:p>
    <w:p w:rsidR="00A7624A" w:rsidRPr="009B1410" w:rsidRDefault="00684A85" w:rsidP="00F567FB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Sylabusy, wypełnione zgodnie z obowiązującymi na Uniwersytecie Łódzkim zasadami, są </w:t>
      </w:r>
      <w:r w:rsidR="003665CF">
        <w:rPr>
          <w:rFonts w:ascii="Times New Roman" w:eastAsia="Times New Roman" w:hAnsi="Times New Roman" w:cs="Times New Roman"/>
          <w:lang w:eastAsia="pl-PL"/>
        </w:rPr>
        <w:t>dostępne w systemie USOS</w:t>
      </w:r>
      <w:r w:rsidR="00A32839">
        <w:rPr>
          <w:rFonts w:ascii="Times New Roman" w:eastAsia="Times New Roman" w:hAnsi="Times New Roman" w:cs="Times New Roman"/>
          <w:lang w:eastAsia="pl-PL"/>
        </w:rPr>
        <w:t>;</w:t>
      </w:r>
    </w:p>
    <w:p w:rsidR="007235E2" w:rsidRPr="003665CF" w:rsidRDefault="00A7624A" w:rsidP="007235E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>tabela określająca relacje między efektami kierunkowymi a efektami uczenia się zdefiniowanymi dla poszczególnych przedmiotów lub modułów procesu kształcenia</w:t>
      </w:r>
      <w:r w:rsidR="00A32839">
        <w:rPr>
          <w:rFonts w:ascii="Times New Roman" w:eastAsia="Times New Roman" w:hAnsi="Times New Roman" w:cs="Times New Roman"/>
          <w:lang w:eastAsia="pl-PL"/>
        </w:rPr>
        <w:t>.</w:t>
      </w:r>
      <w:r w:rsidR="007235E2" w:rsidRPr="009B1410">
        <w:rPr>
          <w:rFonts w:ascii="Times New Roman" w:eastAsia="Times New Roman" w:hAnsi="Times New Roman" w:cs="Times New Roman"/>
          <w:lang w:eastAsia="pl-PL"/>
        </w:rPr>
        <w:br/>
      </w:r>
      <w:r w:rsidR="00F567FB">
        <w:rPr>
          <w:rFonts w:ascii="Times New Roman" w:eastAsia="Times New Roman" w:hAnsi="Times New Roman" w:cs="Times New Roman"/>
          <w:lang w:eastAsia="pl-PL"/>
        </w:rPr>
        <w:t>Tabela załączona na końcu Programu</w:t>
      </w:r>
      <w:r w:rsidR="00A32839">
        <w:rPr>
          <w:rFonts w:ascii="Times New Roman" w:eastAsia="Times New Roman" w:hAnsi="Times New Roman" w:cs="Times New Roman"/>
          <w:lang w:eastAsia="pl-PL"/>
        </w:rPr>
        <w:t>;</w:t>
      </w:r>
    </w:p>
    <w:p w:rsidR="00684A85" w:rsidRDefault="00A7624A" w:rsidP="00A762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>określenie wymiaru, zasad i formy odbywania praktyk zawodowych</w:t>
      </w:r>
      <w:r w:rsidR="00A32839">
        <w:rPr>
          <w:rFonts w:ascii="Times New Roman" w:eastAsia="Times New Roman" w:hAnsi="Times New Roman" w:cs="Times New Roman"/>
          <w:lang w:eastAsia="pl-PL"/>
        </w:rPr>
        <w:t>.</w:t>
      </w:r>
      <w:r w:rsidR="0070758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624A" w:rsidRPr="009B1410" w:rsidRDefault="00684A85" w:rsidP="00684A85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5E15CB" w:rsidRPr="005E15CB">
        <w:rPr>
          <w:rFonts w:ascii="Times New Roman" w:eastAsia="Times New Roman" w:hAnsi="Times New Roman" w:cs="Times New Roman"/>
          <w:lang w:eastAsia="pl-PL"/>
        </w:rPr>
        <w:t>raktyki zawodowe</w:t>
      </w:r>
      <w:r w:rsidR="005E15CB">
        <w:rPr>
          <w:rFonts w:ascii="Times New Roman" w:eastAsia="Times New Roman" w:hAnsi="Times New Roman" w:cs="Times New Roman"/>
          <w:lang w:eastAsia="pl-PL"/>
        </w:rPr>
        <w:t xml:space="preserve"> w wymiarze 120 godz. (4 </w:t>
      </w:r>
      <w:r w:rsidR="00A36CFB">
        <w:rPr>
          <w:rFonts w:ascii="Times New Roman" w:eastAsia="Times New Roman" w:hAnsi="Times New Roman" w:cs="Times New Roman"/>
          <w:lang w:eastAsia="pl-PL"/>
        </w:rPr>
        <w:t>pkt</w:t>
      </w:r>
      <w:r w:rsidR="005E15CB">
        <w:rPr>
          <w:rFonts w:ascii="Times New Roman" w:eastAsia="Times New Roman" w:hAnsi="Times New Roman" w:cs="Times New Roman"/>
          <w:lang w:eastAsia="pl-PL"/>
        </w:rPr>
        <w:t xml:space="preserve"> ECTS)</w:t>
      </w:r>
      <w:r w:rsidR="005E15CB" w:rsidRPr="005E15CB">
        <w:rPr>
          <w:rFonts w:ascii="Times New Roman" w:eastAsia="Times New Roman" w:hAnsi="Times New Roman" w:cs="Times New Roman"/>
          <w:lang w:eastAsia="pl-PL"/>
        </w:rPr>
        <w:t xml:space="preserve"> odbywane są w trybie indywidualnym, ciągłym lub śródrocznym, zgodnie z Regulaminem Praktyk Zawodowych obowiązującym na WNG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84A85">
        <w:rPr>
          <w:rFonts w:ascii="Times New Roman" w:eastAsia="Times New Roman" w:hAnsi="Times New Roman" w:cs="Times New Roman"/>
          <w:lang w:eastAsia="pl-PL"/>
        </w:rPr>
        <w:t>Dla praktyk zostały sformu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="008674B5">
        <w:rPr>
          <w:rFonts w:ascii="Times New Roman" w:eastAsia="Times New Roman" w:hAnsi="Times New Roman" w:cs="Times New Roman"/>
          <w:lang w:eastAsia="pl-PL"/>
        </w:rPr>
        <w:t xml:space="preserve">owane efekty </w:t>
      </w:r>
      <w:r w:rsidR="008674B5" w:rsidRPr="00411DC5">
        <w:rPr>
          <w:rFonts w:ascii="Times New Roman" w:eastAsia="Times New Roman" w:hAnsi="Times New Roman" w:cs="Times New Roman"/>
          <w:lang w:eastAsia="pl-PL"/>
        </w:rPr>
        <w:t>uczenia się</w:t>
      </w:r>
      <w:r w:rsidRPr="00411D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84A85">
        <w:rPr>
          <w:rFonts w:ascii="Times New Roman" w:eastAsia="Times New Roman" w:hAnsi="Times New Roman" w:cs="Times New Roman"/>
          <w:lang w:eastAsia="pl-PL"/>
        </w:rPr>
        <w:t xml:space="preserve">i metody ich weryfikacji (wypełniony przez studenta dziennik praktyk </w:t>
      </w:r>
      <w:r w:rsidR="003C0058">
        <w:rPr>
          <w:rFonts w:ascii="Times New Roman" w:eastAsia="Times New Roman" w:hAnsi="Times New Roman" w:cs="Times New Roman"/>
          <w:lang w:eastAsia="pl-PL"/>
        </w:rPr>
        <w:br/>
      </w:r>
      <w:r w:rsidRPr="00684A85">
        <w:rPr>
          <w:rFonts w:ascii="Times New Roman" w:eastAsia="Times New Roman" w:hAnsi="Times New Roman" w:cs="Times New Roman"/>
          <w:lang w:eastAsia="pl-PL"/>
        </w:rPr>
        <w:t>i ocena wystawiona przez opiekun</w:t>
      </w:r>
      <w:r w:rsidR="008674B5">
        <w:rPr>
          <w:rFonts w:ascii="Times New Roman" w:eastAsia="Times New Roman" w:hAnsi="Times New Roman" w:cs="Times New Roman"/>
          <w:lang w:eastAsia="pl-PL"/>
        </w:rPr>
        <w:t>a</w:t>
      </w:r>
      <w:r w:rsidRPr="00684A85">
        <w:rPr>
          <w:rFonts w:ascii="Times New Roman" w:eastAsia="Times New Roman" w:hAnsi="Times New Roman" w:cs="Times New Roman"/>
          <w:lang w:eastAsia="pl-PL"/>
        </w:rPr>
        <w:t xml:space="preserve"> praktyk w instytucji przyjmuj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684A85">
        <w:rPr>
          <w:rFonts w:ascii="Times New Roman" w:eastAsia="Times New Roman" w:hAnsi="Times New Roman" w:cs="Times New Roman"/>
          <w:lang w:eastAsia="pl-PL"/>
        </w:rPr>
        <w:t>cej, sprawozdanie studenta i rozmowa podsumowuj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684A85">
        <w:rPr>
          <w:rFonts w:ascii="Times New Roman" w:eastAsia="Times New Roman" w:hAnsi="Times New Roman" w:cs="Times New Roman"/>
          <w:lang w:eastAsia="pl-PL"/>
        </w:rPr>
        <w:t>ca praktyk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684A85">
        <w:rPr>
          <w:rFonts w:ascii="Times New Roman" w:eastAsia="Times New Roman" w:hAnsi="Times New Roman" w:cs="Times New Roman"/>
          <w:lang w:eastAsia="pl-PL"/>
        </w:rPr>
        <w:t xml:space="preserve"> z opiekunem kierunkowym)</w:t>
      </w:r>
      <w:r w:rsidR="00A32839">
        <w:rPr>
          <w:rFonts w:ascii="Times New Roman" w:eastAsia="Times New Roman" w:hAnsi="Times New Roman" w:cs="Times New Roman"/>
          <w:lang w:eastAsia="pl-PL"/>
        </w:rPr>
        <w:t>;</w:t>
      </w:r>
    </w:p>
    <w:p w:rsidR="00463DC9" w:rsidRDefault="00A7624A" w:rsidP="00A762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1410">
        <w:rPr>
          <w:rFonts w:ascii="Times New Roman" w:eastAsia="Times New Roman" w:hAnsi="Times New Roman" w:cs="Times New Roman"/>
          <w:lang w:eastAsia="pl-PL"/>
        </w:rPr>
        <w:t xml:space="preserve">wskazanie </w:t>
      </w:r>
      <w:r w:rsidRPr="005E15CB">
        <w:rPr>
          <w:rFonts w:ascii="Times New Roman" w:eastAsia="Times New Roman" w:hAnsi="Times New Roman" w:cs="Times New Roman"/>
          <w:lang w:eastAsia="pl-PL"/>
        </w:rPr>
        <w:t>zajęć przygotowujących studentów do prowadzenia badań</w:t>
      </w:r>
      <w:r w:rsidR="00A32839">
        <w:rPr>
          <w:rFonts w:ascii="Times New Roman" w:eastAsia="Times New Roman" w:hAnsi="Times New Roman" w:cs="Times New Roman"/>
          <w:lang w:eastAsia="pl-PL"/>
        </w:rPr>
        <w:t>.</w:t>
      </w:r>
      <w:r w:rsidR="00707580" w:rsidRPr="005E15C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624A" w:rsidRPr="005E15CB" w:rsidRDefault="00684A85" w:rsidP="00463DC9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5E15CB" w:rsidRPr="005E15CB">
        <w:rPr>
          <w:rFonts w:ascii="Times New Roman" w:eastAsia="Times New Roman" w:hAnsi="Times New Roman" w:cs="Times New Roman"/>
          <w:lang w:eastAsia="pl-PL"/>
        </w:rPr>
        <w:t>ajęcia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D7A30" w:rsidRPr="00684A85">
        <w:rPr>
          <w:rFonts w:ascii="Times New Roman" w:eastAsia="Times New Roman" w:hAnsi="Times New Roman" w:cs="Times New Roman"/>
          <w:lang w:eastAsia="pl-PL"/>
        </w:rPr>
        <w:t>związane z prowadzoną przez nauczycieli akademickich działalnością naukową w dyscyplin</w:t>
      </w:r>
      <w:r w:rsidR="002D7A30">
        <w:rPr>
          <w:rFonts w:ascii="Times New Roman" w:eastAsia="Times New Roman" w:hAnsi="Times New Roman" w:cs="Times New Roman"/>
          <w:lang w:eastAsia="pl-PL"/>
        </w:rPr>
        <w:t>ach</w:t>
      </w:r>
      <w:r w:rsidR="002D7A30" w:rsidRPr="00684A85">
        <w:rPr>
          <w:rFonts w:ascii="Times New Roman" w:eastAsia="Times New Roman" w:hAnsi="Times New Roman" w:cs="Times New Roman"/>
          <w:lang w:eastAsia="pl-PL"/>
        </w:rPr>
        <w:t>, do któr</w:t>
      </w:r>
      <w:r w:rsidR="002D7A30">
        <w:rPr>
          <w:rFonts w:ascii="Times New Roman" w:eastAsia="Times New Roman" w:hAnsi="Times New Roman" w:cs="Times New Roman"/>
          <w:lang w:eastAsia="pl-PL"/>
        </w:rPr>
        <w:t>ych</w:t>
      </w:r>
      <w:r w:rsidR="002D7A30" w:rsidRPr="00684A85">
        <w:rPr>
          <w:rFonts w:ascii="Times New Roman" w:eastAsia="Times New Roman" w:hAnsi="Times New Roman" w:cs="Times New Roman"/>
          <w:lang w:eastAsia="pl-PL"/>
        </w:rPr>
        <w:t xml:space="preserve"> przyporządkowany jest kierunek studiów</w:t>
      </w:r>
      <w:r w:rsidR="002D7A30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przygotowujące studentów do badań zostały wyszczególnione</w:t>
      </w:r>
      <w:r w:rsidR="005E15CB" w:rsidRPr="005E15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15CB">
        <w:rPr>
          <w:rFonts w:ascii="Times New Roman" w:eastAsia="Times New Roman" w:hAnsi="Times New Roman" w:cs="Times New Roman"/>
          <w:lang w:eastAsia="pl-PL"/>
        </w:rPr>
        <w:t xml:space="preserve">w planie studiów </w:t>
      </w:r>
      <w:r>
        <w:rPr>
          <w:rFonts w:ascii="Times New Roman" w:eastAsia="Times New Roman" w:hAnsi="Times New Roman" w:cs="Times New Roman"/>
          <w:lang w:eastAsia="pl-PL"/>
        </w:rPr>
        <w:t>symbolem</w:t>
      </w:r>
      <w:r w:rsidR="005E15CB" w:rsidRPr="005E15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1EA5">
        <w:rPr>
          <w:rFonts w:ascii="Times New Roman" w:eastAsia="Times New Roman" w:hAnsi="Times New Roman" w:cs="Times New Roman"/>
          <w:lang w:eastAsia="pl-PL"/>
        </w:rPr>
        <w:t>DN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1C1EA5">
        <w:rPr>
          <w:rFonts w:ascii="Times New Roman" w:eastAsia="Times New Roman" w:hAnsi="Times New Roman" w:cs="Times New Roman"/>
          <w:lang w:eastAsia="pl-PL"/>
        </w:rPr>
        <w:t>Obejmuj</w:t>
      </w:r>
      <w:r w:rsidR="00CE1582">
        <w:rPr>
          <w:rFonts w:ascii="Times New Roman" w:eastAsia="Times New Roman" w:hAnsi="Times New Roman" w:cs="Times New Roman"/>
          <w:lang w:eastAsia="pl-PL"/>
        </w:rPr>
        <w:t>ą</w:t>
      </w:r>
      <w:r w:rsidR="001C1EA5">
        <w:rPr>
          <w:rFonts w:ascii="Times New Roman" w:eastAsia="Times New Roman" w:hAnsi="Times New Roman" w:cs="Times New Roman"/>
          <w:lang w:eastAsia="pl-PL"/>
        </w:rPr>
        <w:t xml:space="preserve"> one 1</w:t>
      </w:r>
      <w:r w:rsidR="00F234E1">
        <w:rPr>
          <w:rFonts w:ascii="Times New Roman" w:eastAsia="Times New Roman" w:hAnsi="Times New Roman" w:cs="Times New Roman"/>
          <w:lang w:eastAsia="pl-PL"/>
        </w:rPr>
        <w:t>6</w:t>
      </w:r>
      <w:r w:rsidR="001C1EA5">
        <w:rPr>
          <w:rFonts w:ascii="Times New Roman" w:eastAsia="Times New Roman" w:hAnsi="Times New Roman" w:cs="Times New Roman"/>
          <w:lang w:eastAsia="pl-PL"/>
        </w:rPr>
        <w:t xml:space="preserve">0 </w:t>
      </w:r>
      <w:r w:rsidR="00A36CFB">
        <w:rPr>
          <w:rFonts w:ascii="Times New Roman" w:eastAsia="Times New Roman" w:hAnsi="Times New Roman" w:cs="Times New Roman"/>
          <w:lang w:eastAsia="pl-PL"/>
        </w:rPr>
        <w:t>pkt</w:t>
      </w:r>
      <w:r w:rsidR="001C1EA5">
        <w:rPr>
          <w:rFonts w:ascii="Times New Roman" w:eastAsia="Times New Roman" w:hAnsi="Times New Roman" w:cs="Times New Roman"/>
          <w:lang w:eastAsia="pl-PL"/>
        </w:rPr>
        <w:t xml:space="preserve"> ECTS (</w:t>
      </w:r>
      <w:r w:rsidR="00C66720">
        <w:rPr>
          <w:rFonts w:ascii="Times New Roman" w:eastAsia="Times New Roman" w:hAnsi="Times New Roman" w:cs="Times New Roman"/>
          <w:lang w:eastAsia="pl-PL"/>
        </w:rPr>
        <w:t>8</w:t>
      </w:r>
      <w:r w:rsidR="00F234E1">
        <w:rPr>
          <w:rFonts w:ascii="Times New Roman" w:eastAsia="Times New Roman" w:hAnsi="Times New Roman" w:cs="Times New Roman"/>
          <w:lang w:eastAsia="pl-PL"/>
        </w:rPr>
        <w:t>9</w:t>
      </w:r>
      <w:r w:rsidR="001C1EA5">
        <w:rPr>
          <w:rFonts w:ascii="Times New Roman" w:eastAsia="Times New Roman" w:hAnsi="Times New Roman" w:cs="Times New Roman"/>
          <w:lang w:eastAsia="pl-PL"/>
        </w:rPr>
        <w:t xml:space="preserve">%). </w:t>
      </w:r>
      <w:r w:rsidRPr="00684A85">
        <w:rPr>
          <w:rFonts w:ascii="Times New Roman" w:eastAsia="Times New Roman" w:hAnsi="Times New Roman" w:cs="Times New Roman"/>
          <w:lang w:eastAsia="pl-PL"/>
        </w:rPr>
        <w:t>Do przedmiotów tych zaliczono przedmioty kierunkowe i ogólnowydziałowe, przedmioty specjalnościowe, przedmioty do wyboru oraz seminaria dyplomowe</w:t>
      </w:r>
      <w:r w:rsidR="00A32839">
        <w:rPr>
          <w:rFonts w:ascii="Times New Roman" w:eastAsia="Times New Roman" w:hAnsi="Times New Roman" w:cs="Times New Roman"/>
          <w:lang w:eastAsia="pl-PL"/>
        </w:rPr>
        <w:t>;</w:t>
      </w:r>
    </w:p>
    <w:p w:rsidR="00A7624A" w:rsidRPr="009B1410" w:rsidRDefault="00A7624A" w:rsidP="00A762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15CB">
        <w:rPr>
          <w:rFonts w:ascii="Times New Roman" w:eastAsia="Times New Roman" w:hAnsi="Times New Roman" w:cs="Times New Roman"/>
          <w:lang w:eastAsia="pl-PL"/>
        </w:rPr>
        <w:t>wykaz i wymiar</w:t>
      </w:r>
      <w:r w:rsidRPr="009B1410">
        <w:rPr>
          <w:rFonts w:ascii="Times New Roman" w:eastAsia="Times New Roman" w:hAnsi="Times New Roman" w:cs="Times New Roman"/>
          <w:lang w:eastAsia="pl-PL"/>
        </w:rPr>
        <w:t xml:space="preserve"> szkoleń obowiązkowych, w tym szkolenia bhp oraz szkolenia z</w:t>
      </w:r>
      <w:r w:rsidR="00D221D7">
        <w:rPr>
          <w:rFonts w:ascii="Times New Roman" w:eastAsia="Times New Roman" w:hAnsi="Times New Roman" w:cs="Times New Roman"/>
          <w:lang w:eastAsia="pl-PL"/>
        </w:rPr>
        <w:t> </w:t>
      </w:r>
      <w:r w:rsidRPr="009B1410">
        <w:rPr>
          <w:rFonts w:ascii="Times New Roman" w:eastAsia="Times New Roman" w:hAnsi="Times New Roman" w:cs="Times New Roman"/>
          <w:lang w:eastAsia="pl-PL"/>
        </w:rPr>
        <w:t>zakresu ochrony własności intelektualnej i prawa autorskiego:</w:t>
      </w:r>
    </w:p>
    <w:p w:rsidR="009B1410" w:rsidRPr="009B1410" w:rsidRDefault="00C861E0" w:rsidP="00285029">
      <w:pPr>
        <w:pStyle w:val="Akapitzlist"/>
        <w:spacing w:line="276" w:lineRule="auto"/>
        <w:ind w:left="910" w:hanging="18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–</w:t>
      </w:r>
      <w:r w:rsidR="00285029">
        <w:rPr>
          <w:rFonts w:ascii="Times New Roman" w:eastAsia="Times New Roman" w:hAnsi="Times New Roman" w:cs="Times New Roman"/>
          <w:lang w:eastAsia="pl-PL"/>
        </w:rPr>
        <w:t> </w:t>
      </w:r>
      <w:r w:rsidR="009B1410" w:rsidRPr="009B1410">
        <w:rPr>
          <w:rFonts w:ascii="Times New Roman" w:eastAsia="Times New Roman" w:hAnsi="Times New Roman" w:cs="Times New Roman"/>
          <w:lang w:eastAsia="pl-PL"/>
        </w:rPr>
        <w:t xml:space="preserve">student jest zobowiązany do zaliczenia szkolenia </w:t>
      </w:r>
      <w:r w:rsidR="00CE1582">
        <w:rPr>
          <w:rFonts w:ascii="Times New Roman" w:eastAsia="Times New Roman" w:hAnsi="Times New Roman" w:cs="Times New Roman"/>
          <w:lang w:eastAsia="pl-PL"/>
        </w:rPr>
        <w:t>bhp</w:t>
      </w:r>
      <w:r w:rsidR="009B1410" w:rsidRPr="009B1410">
        <w:rPr>
          <w:rFonts w:ascii="Times New Roman" w:eastAsia="Times New Roman" w:hAnsi="Times New Roman" w:cs="Times New Roman"/>
          <w:lang w:eastAsia="pl-PL"/>
        </w:rPr>
        <w:t xml:space="preserve"> drogą e-learningową </w:t>
      </w:r>
      <w:r w:rsidR="003C0058">
        <w:rPr>
          <w:rFonts w:ascii="Times New Roman" w:eastAsia="Times New Roman" w:hAnsi="Times New Roman" w:cs="Times New Roman"/>
          <w:lang w:eastAsia="pl-PL"/>
        </w:rPr>
        <w:br/>
      </w:r>
      <w:r w:rsidR="009B1410" w:rsidRPr="009B1410">
        <w:rPr>
          <w:rFonts w:ascii="Times New Roman" w:eastAsia="Times New Roman" w:hAnsi="Times New Roman" w:cs="Times New Roman"/>
          <w:lang w:eastAsia="pl-PL"/>
        </w:rPr>
        <w:t>w I semestrze studiów;</w:t>
      </w:r>
    </w:p>
    <w:p w:rsidR="007B33C5" w:rsidRPr="007B33C5" w:rsidRDefault="00C861E0" w:rsidP="00285029">
      <w:pPr>
        <w:pStyle w:val="Akapitzlist"/>
        <w:spacing w:line="276" w:lineRule="auto"/>
        <w:ind w:left="910" w:hanging="18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–</w:t>
      </w:r>
      <w:r w:rsidR="00285029">
        <w:rPr>
          <w:rFonts w:ascii="Times New Roman" w:eastAsia="Times New Roman" w:hAnsi="Times New Roman" w:cs="Times New Roman"/>
          <w:lang w:eastAsia="pl-PL"/>
        </w:rPr>
        <w:t> </w:t>
      </w:r>
      <w:r w:rsidR="009B1410" w:rsidRPr="009B1410">
        <w:rPr>
          <w:rFonts w:ascii="Times New Roman" w:eastAsia="Times New Roman" w:hAnsi="Times New Roman" w:cs="Times New Roman"/>
          <w:lang w:eastAsia="pl-PL"/>
        </w:rPr>
        <w:t>student jest zobowiązany do zaliczenia szkolenia z zakresu prawa autorskiego drogą e-learningową w I semestrze studiów.</w:t>
      </w:r>
    </w:p>
    <w:p w:rsidR="003665CF" w:rsidRPr="008F2302" w:rsidRDefault="008F2302" w:rsidP="007B33C5">
      <w:pPr>
        <w:keepNext/>
        <w:rPr>
          <w:rFonts w:ascii="Times New Roman" w:eastAsia="Times New Roman" w:hAnsi="Times New Roman" w:cs="Times New Roman"/>
          <w:b/>
          <w:lang w:eastAsia="pl-PL"/>
        </w:rPr>
      </w:pPr>
      <w:r w:rsidRPr="008F2302">
        <w:rPr>
          <w:rFonts w:ascii="Times New Roman" w:hAnsi="Times New Roman" w:cs="Times New Roman"/>
          <w:b/>
        </w:rPr>
        <w:lastRenderedPageBreak/>
        <w:t>R</w:t>
      </w:r>
      <w:r w:rsidR="003665CF" w:rsidRPr="008F2302">
        <w:rPr>
          <w:rFonts w:ascii="Times New Roman" w:eastAsia="Times New Roman" w:hAnsi="Times New Roman" w:cs="Times New Roman"/>
          <w:b/>
          <w:lang w:eastAsia="pl-PL"/>
        </w:rPr>
        <w:t xml:space="preserve">elacje między efektami kierunkowymi a efektami uczenia się zdefiniowanymi </w:t>
      </w:r>
      <w:r w:rsidR="00C87A03">
        <w:rPr>
          <w:rFonts w:ascii="Times New Roman" w:eastAsia="Times New Roman" w:hAnsi="Times New Roman" w:cs="Times New Roman"/>
          <w:b/>
          <w:lang w:eastAsia="pl-PL"/>
        </w:rPr>
        <w:br/>
      </w:r>
      <w:r w:rsidR="003665CF" w:rsidRPr="008F2302">
        <w:rPr>
          <w:rFonts w:ascii="Times New Roman" w:eastAsia="Times New Roman" w:hAnsi="Times New Roman" w:cs="Times New Roman"/>
          <w:b/>
          <w:lang w:eastAsia="pl-PL"/>
        </w:rPr>
        <w:t>dla poszczególnych przedmiotów lub modułów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– e</w:t>
      </w:r>
      <w:r w:rsidRPr="008F2302">
        <w:rPr>
          <w:rFonts w:ascii="Times New Roman" w:hAnsi="Times New Roman" w:cs="Times New Roman"/>
          <w:b/>
        </w:rPr>
        <w:t>fekty w zakresie wiedzy</w:t>
      </w:r>
    </w:p>
    <w:p w:rsidR="003665CF" w:rsidRDefault="003665CF" w:rsidP="007B33C5">
      <w:pPr>
        <w:keepNext/>
      </w:pPr>
    </w:p>
    <w:tbl>
      <w:tblPr>
        <w:tblStyle w:val="Tabela-Siatka"/>
        <w:tblW w:w="88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665CF" w:rsidRPr="00995BE4" w:rsidTr="00652EDD">
        <w:trPr>
          <w:cantSplit/>
          <w:trHeight w:val="283"/>
        </w:trPr>
        <w:tc>
          <w:tcPr>
            <w:tcW w:w="8811" w:type="dxa"/>
            <w:gridSpan w:val="19"/>
            <w:shd w:val="clear" w:color="auto" w:fill="D9D9D9" w:themeFill="background1" w:themeFillShade="D9"/>
            <w:vAlign w:val="center"/>
          </w:tcPr>
          <w:p w:rsidR="003665CF" w:rsidRPr="00995BE4" w:rsidRDefault="003665CF" w:rsidP="00643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Efekty uczenia się w zakresie wiedzy (</w:t>
            </w:r>
            <w:r w:rsidRPr="00995BE4">
              <w:rPr>
                <w:rFonts w:ascii="Times New Roman" w:hAnsi="Times New Roman" w:cs="Times New Roman"/>
              </w:rPr>
              <w:t>14G-1A_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665CF" w:rsidRPr="00995BE4" w:rsidTr="00643218">
        <w:trPr>
          <w:cantSplit/>
          <w:trHeight w:val="624"/>
        </w:trPr>
        <w:tc>
          <w:tcPr>
            <w:tcW w:w="3717" w:type="dxa"/>
            <w:textDirection w:val="btLr"/>
            <w:vAlign w:val="center"/>
          </w:tcPr>
          <w:p w:rsidR="003665CF" w:rsidRPr="00F71137" w:rsidRDefault="003665CF" w:rsidP="0064321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geografii fizycznej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geografii społeczno-ekonomicznej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Środowisko geograficzne Polski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geografii regionalnej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kartografii i topografii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Podstawy statystyki 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Badania przyrodnicze w naukach geograficznych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Badania społeczne w naukach geograficznych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Geologia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Fizyka i chemia Ziemi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Meteorologia i klimatologia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3A3754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Hydrologia i oceanografia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Geomorfologia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Astronomiczne podstawy geografii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3672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Ćwiczenia terenowe 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Sudety i Ni</w:t>
            </w:r>
            <w:r w:rsidR="0036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zina</w:t>
            </w: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Śląska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Ćwiczenia terenowe z geografii fizycznej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Ćwiczenia terenowe z topografii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Wychowanie fizyczne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Język obcy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Gleboznawstwo i geografia gleb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GIS I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społeczna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3A3754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ekonomiczna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osadnictwa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Technologia informacyjna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Fotointerpretacja i teledetekcja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gospodarki przestrzennej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polityczna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Kształtowanie i ochrona środowiska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regionalna Polski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GIS II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C861E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Ćwiczenia terenowe 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Wyżyny Polskie i Karpaty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Ćwiczenia terenowe z geografii społ.-ekonom.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regionalna świata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Planowanie przestrzenne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Polski Środkowej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Seminarium dyplomowe 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Przedmioty fakultatywne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Praktyki zawodowe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D76B48" w:rsidTr="00643218">
        <w:trPr>
          <w:trHeight w:val="170"/>
        </w:trPr>
        <w:tc>
          <w:tcPr>
            <w:tcW w:w="3717" w:type="dxa"/>
            <w:vAlign w:val="center"/>
          </w:tcPr>
          <w:p w:rsidR="003665CF" w:rsidRPr="00D76B48" w:rsidRDefault="003665CF" w:rsidP="00C861E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Ćwiczenia terenowe 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D76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Wybrzeża i Pobrzeża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D76B48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65CF" w:rsidRDefault="003665CF" w:rsidP="003665CF"/>
    <w:p w:rsidR="008F2302" w:rsidRPr="008F2302" w:rsidRDefault="008F2302" w:rsidP="008F2302">
      <w:pPr>
        <w:keepNext/>
        <w:rPr>
          <w:rFonts w:ascii="Times New Roman" w:eastAsia="Times New Roman" w:hAnsi="Times New Roman" w:cs="Times New Roman"/>
          <w:b/>
          <w:lang w:eastAsia="pl-PL"/>
        </w:rPr>
      </w:pPr>
      <w:r w:rsidRPr="008F2302">
        <w:rPr>
          <w:rFonts w:ascii="Times New Roman" w:hAnsi="Times New Roman" w:cs="Times New Roman"/>
          <w:b/>
        </w:rPr>
        <w:lastRenderedPageBreak/>
        <w:t>R</w:t>
      </w:r>
      <w:r w:rsidRPr="008F2302">
        <w:rPr>
          <w:rFonts w:ascii="Times New Roman" w:eastAsia="Times New Roman" w:hAnsi="Times New Roman" w:cs="Times New Roman"/>
          <w:b/>
          <w:lang w:eastAsia="pl-PL"/>
        </w:rPr>
        <w:t xml:space="preserve">elacje między efektami kierunkowymi a efektami uczenia się zdefiniowanymi </w:t>
      </w:r>
      <w:r w:rsidR="00C87A03">
        <w:rPr>
          <w:rFonts w:ascii="Times New Roman" w:eastAsia="Times New Roman" w:hAnsi="Times New Roman" w:cs="Times New Roman"/>
          <w:b/>
          <w:lang w:eastAsia="pl-PL"/>
        </w:rPr>
        <w:br/>
      </w:r>
      <w:r w:rsidRPr="008F2302">
        <w:rPr>
          <w:rFonts w:ascii="Times New Roman" w:eastAsia="Times New Roman" w:hAnsi="Times New Roman" w:cs="Times New Roman"/>
          <w:b/>
          <w:lang w:eastAsia="pl-PL"/>
        </w:rPr>
        <w:t>dla poszczególnych przedmiotów lub modułów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– e</w:t>
      </w:r>
      <w:r w:rsidRPr="008F2302">
        <w:rPr>
          <w:rFonts w:ascii="Times New Roman" w:hAnsi="Times New Roman" w:cs="Times New Roman"/>
          <w:b/>
        </w:rPr>
        <w:t xml:space="preserve">fekty w zakresie </w:t>
      </w:r>
      <w:r w:rsidR="00540938">
        <w:rPr>
          <w:rFonts w:ascii="Times New Roman" w:hAnsi="Times New Roman" w:cs="Times New Roman"/>
          <w:b/>
        </w:rPr>
        <w:t>umiejętności</w:t>
      </w:r>
    </w:p>
    <w:p w:rsidR="003665CF" w:rsidRDefault="003665CF" w:rsidP="008F2302">
      <w:pPr>
        <w:keepNext/>
      </w:pPr>
    </w:p>
    <w:tbl>
      <w:tblPr>
        <w:tblStyle w:val="Tabela-Siatka"/>
        <w:tblW w:w="73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665CF" w:rsidRPr="00995BE4" w:rsidTr="00652EDD">
        <w:trPr>
          <w:cantSplit/>
          <w:trHeight w:val="283"/>
        </w:trPr>
        <w:tc>
          <w:tcPr>
            <w:tcW w:w="7396" w:type="dxa"/>
            <w:gridSpan w:val="14"/>
            <w:shd w:val="clear" w:color="auto" w:fill="D9D9D9" w:themeFill="background1" w:themeFillShade="D9"/>
            <w:vAlign w:val="center"/>
          </w:tcPr>
          <w:p w:rsidR="003665CF" w:rsidRDefault="003665CF" w:rsidP="00643218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Efekty uczenia się w zakresie umiejętności (</w:t>
            </w:r>
            <w:r w:rsidRPr="00995BE4">
              <w:rPr>
                <w:rFonts w:ascii="Times New Roman" w:hAnsi="Times New Roman" w:cs="Times New Roman"/>
              </w:rPr>
              <w:t>14G-1A_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665CF" w:rsidRPr="00995BE4" w:rsidTr="00643218">
        <w:trPr>
          <w:cantSplit/>
          <w:trHeight w:val="624"/>
        </w:trPr>
        <w:tc>
          <w:tcPr>
            <w:tcW w:w="3717" w:type="dxa"/>
            <w:textDirection w:val="btLr"/>
            <w:vAlign w:val="center"/>
          </w:tcPr>
          <w:p w:rsidR="003665CF" w:rsidRPr="00F71137" w:rsidRDefault="003665CF" w:rsidP="00643218">
            <w:pPr>
              <w:keepNext/>
              <w:keepLines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U10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U11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U12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U13</w:t>
            </w: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geografii fizycznej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geografii społeczno-ekonomicznej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Środowisko geograficzne Polski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geografii regionalnej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kartografii i topografii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874E5B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874E5B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Podstawy statystyki 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Badania przyrodnicze w naukach geograficznych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Badania społeczne w naukach geograficznych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963317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Geologia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BA4CD3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Fizyka i chemia Ziemi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BA4CD3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Meteorologia i klimatologia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BA4CD3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Hydrologia i oceanografia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BA4CD3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Geomorfologia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BA4CD3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Astronomiczne podstawy geografii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1C1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Ćwiczenia terenowe 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Sudety i Ni</w:t>
            </w:r>
            <w:r w:rsidR="001C1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zina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Śląska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Ćwiczenia terenowe z geografii fizycznej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AB226C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Ćwiczenia terenowe z topografii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Wychowanie fizyczne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Język obcy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Gleboznawstwo i geografia gleb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GIS I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społeczna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3A3754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ekonomiczna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osadnictwa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Technologia informacyjna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Fotointerpretacja i teledetekcja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gospodarki przestrzennej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polityczna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Kształtowanie i ochrona środowiska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regionalna Polski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GIS II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C861E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Ćwiczenia terenowe 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Wyżyny Polskie i Karpaty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Ćwiczenia terenowe z geografii społ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-ekonom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regionalna świata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Planowanie przestrzenne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Polski Środkowej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Seminarium dyplomowe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Przedmioty fakultatywne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Praktyki zawodowe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C861E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Ćwiczenia terenowe 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Wybrzeża i Pobrzeża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65CF" w:rsidRDefault="003665CF" w:rsidP="003665CF"/>
    <w:p w:rsidR="00540938" w:rsidRPr="008F2302" w:rsidRDefault="00540938" w:rsidP="00540938">
      <w:pPr>
        <w:keepNext/>
        <w:rPr>
          <w:rFonts w:ascii="Times New Roman" w:eastAsia="Times New Roman" w:hAnsi="Times New Roman" w:cs="Times New Roman"/>
          <w:b/>
          <w:lang w:eastAsia="pl-PL"/>
        </w:rPr>
      </w:pPr>
      <w:r w:rsidRPr="008F2302">
        <w:rPr>
          <w:rFonts w:ascii="Times New Roman" w:hAnsi="Times New Roman" w:cs="Times New Roman"/>
          <w:b/>
        </w:rPr>
        <w:lastRenderedPageBreak/>
        <w:t>R</w:t>
      </w:r>
      <w:r w:rsidRPr="008F2302">
        <w:rPr>
          <w:rFonts w:ascii="Times New Roman" w:eastAsia="Times New Roman" w:hAnsi="Times New Roman" w:cs="Times New Roman"/>
          <w:b/>
          <w:lang w:eastAsia="pl-PL"/>
        </w:rPr>
        <w:t xml:space="preserve">elacje między efektami kierunkowymi a efektami uczenia się zdefiniowanymi </w:t>
      </w:r>
      <w:r w:rsidR="00B66EA9">
        <w:rPr>
          <w:rFonts w:ascii="Times New Roman" w:eastAsia="Times New Roman" w:hAnsi="Times New Roman" w:cs="Times New Roman"/>
          <w:b/>
          <w:lang w:eastAsia="pl-PL"/>
        </w:rPr>
        <w:br/>
      </w:r>
      <w:r w:rsidRPr="008F2302">
        <w:rPr>
          <w:rFonts w:ascii="Times New Roman" w:eastAsia="Times New Roman" w:hAnsi="Times New Roman" w:cs="Times New Roman"/>
          <w:b/>
          <w:lang w:eastAsia="pl-PL"/>
        </w:rPr>
        <w:t>dla poszczególnych przedmiotów lub modułów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– e</w:t>
      </w:r>
      <w:r w:rsidRPr="008F2302">
        <w:rPr>
          <w:rFonts w:ascii="Times New Roman" w:hAnsi="Times New Roman" w:cs="Times New Roman"/>
          <w:b/>
        </w:rPr>
        <w:t>fekty w zakresie</w:t>
      </w:r>
      <w:r>
        <w:rPr>
          <w:rFonts w:ascii="Times New Roman" w:hAnsi="Times New Roman" w:cs="Times New Roman"/>
          <w:b/>
        </w:rPr>
        <w:t xml:space="preserve"> kompetencji</w:t>
      </w:r>
    </w:p>
    <w:p w:rsidR="003665CF" w:rsidRDefault="003665CF" w:rsidP="00540938">
      <w:pPr>
        <w:keepNext/>
      </w:pPr>
    </w:p>
    <w:tbl>
      <w:tblPr>
        <w:tblStyle w:val="Tabela-Siatka"/>
        <w:tblW w:w="541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7"/>
        <w:gridCol w:w="283"/>
        <w:gridCol w:w="283"/>
        <w:gridCol w:w="283"/>
        <w:gridCol w:w="283"/>
        <w:gridCol w:w="283"/>
        <w:gridCol w:w="283"/>
      </w:tblGrid>
      <w:tr w:rsidR="003665CF" w:rsidRPr="00995BE4" w:rsidTr="00652EDD">
        <w:trPr>
          <w:cantSplit/>
          <w:trHeight w:val="283"/>
        </w:trPr>
        <w:tc>
          <w:tcPr>
            <w:tcW w:w="5415" w:type="dxa"/>
            <w:gridSpan w:val="7"/>
            <w:shd w:val="clear" w:color="auto" w:fill="D9D9D9" w:themeFill="background1" w:themeFillShade="D9"/>
            <w:vAlign w:val="center"/>
          </w:tcPr>
          <w:p w:rsidR="003665CF" w:rsidRDefault="003665CF" w:rsidP="00643218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Efekty uczenia się w zakresie kompetencji (</w:t>
            </w:r>
            <w:r w:rsidRPr="00995BE4">
              <w:rPr>
                <w:rFonts w:ascii="Times New Roman" w:hAnsi="Times New Roman" w:cs="Times New Roman"/>
              </w:rPr>
              <w:t>14G-1A_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665CF" w:rsidRPr="00995BE4" w:rsidTr="00643218">
        <w:trPr>
          <w:cantSplit/>
          <w:trHeight w:val="624"/>
        </w:trPr>
        <w:tc>
          <w:tcPr>
            <w:tcW w:w="3717" w:type="dxa"/>
            <w:textDirection w:val="btLr"/>
            <w:vAlign w:val="center"/>
          </w:tcPr>
          <w:p w:rsidR="003665CF" w:rsidRPr="00F71137" w:rsidRDefault="003665CF" w:rsidP="00643218">
            <w:pPr>
              <w:keepNext/>
              <w:keepLines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  <w:vAlign w:val="center"/>
          </w:tcPr>
          <w:p w:rsidR="003665CF" w:rsidRPr="00995BE4" w:rsidRDefault="003665CF" w:rsidP="006432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995B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geografii fizycznej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geografii społeczno-ekonomicznej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Środowisko geograficzne Polski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geografii regionalnej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kartografii i topografii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Podstawy statystyki 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Badania przyrodnicze w naukach geograficznych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Badania społeczne w naukach geograficznych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Geologia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Fizyka i chemia Ziemi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Meteorologia i klimatologia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Hydrologia i oceanografia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Geomorfologia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Astronomiczne podstawy geografii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7C21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Ćwiczenia terenowe 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Sudety i Ni</w:t>
            </w:r>
            <w:r w:rsidR="007C21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zina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Śląska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Ćwiczenia terenowe z geografii fizycznej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Ćwiczenia terenowe z topografii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Wychowanie fizyczne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Język obcy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Gleboznawstwo i geografia gleb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GIS I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społeczna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ekonomiczna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osadnictwa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Technologia informacyjna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Fotointerpretacja i teledetekcja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gospodarki przestrzennej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polityczna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Kształtowanie i ochrona środowiska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regionalna Polski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GIS II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C861E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Ćwiczenia terenowe 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Wyżyny Polskie i Karpaty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Ćwiczenia terenowe z geografii społ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-ekonom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regionalna świata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Planowanie przestrzenne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Geografia Polski Środkowej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Seminarium dyplomowe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Przedmioty fakultatywne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Praktyki zawodowe</w:t>
            </w: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5CF" w:rsidRPr="00F71137" w:rsidTr="00643218">
        <w:trPr>
          <w:trHeight w:val="170"/>
        </w:trPr>
        <w:tc>
          <w:tcPr>
            <w:tcW w:w="3717" w:type="dxa"/>
            <w:vAlign w:val="center"/>
          </w:tcPr>
          <w:p w:rsidR="003665CF" w:rsidRPr="00F71137" w:rsidRDefault="003665CF" w:rsidP="00C861E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Ćwiczenia terenowe 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F71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Wybrzeża i Pobrzeża</w:t>
            </w:r>
            <w:r w:rsidR="00C861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 w:themeFill="text1" w:themeFillTint="80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665CF" w:rsidRPr="00F71137" w:rsidRDefault="003665CF" w:rsidP="00643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3240" w:rsidRPr="00540938" w:rsidRDefault="00FE3240" w:rsidP="00C861E0">
      <w:pPr>
        <w:rPr>
          <w:rFonts w:eastAsia="Times New Roman" w:cs="Times New Roman"/>
          <w:lang w:eastAsia="pl-PL"/>
        </w:rPr>
      </w:pPr>
    </w:p>
    <w:sectPr w:rsidR="00FE3240" w:rsidRPr="00540938" w:rsidSect="0018166D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C3" w:rsidRDefault="00B256C3" w:rsidP="0018166D">
      <w:r>
        <w:separator/>
      </w:r>
    </w:p>
  </w:endnote>
  <w:endnote w:type="continuationSeparator" w:id="0">
    <w:p w:rsidR="00B256C3" w:rsidRDefault="00B256C3" w:rsidP="0018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726679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155BD" w:rsidRDefault="001155BD" w:rsidP="0096331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1155BD" w:rsidRDefault="001155BD" w:rsidP="001816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BD" w:rsidRDefault="001155BD" w:rsidP="001816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C3" w:rsidRDefault="00B256C3" w:rsidP="0018166D">
      <w:r>
        <w:separator/>
      </w:r>
    </w:p>
  </w:footnote>
  <w:footnote w:type="continuationSeparator" w:id="0">
    <w:p w:rsidR="00B256C3" w:rsidRDefault="00B256C3" w:rsidP="0018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66278548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:rsidR="001155BD" w:rsidRDefault="001155BD" w:rsidP="001155BD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1155BD" w:rsidRDefault="001155BD" w:rsidP="0091601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805186712"/>
      <w:docPartObj>
        <w:docPartGallery w:val="Page Numbers (Top of Page)"/>
        <w:docPartUnique/>
      </w:docPartObj>
    </w:sdtPr>
    <w:sdtEndPr>
      <w:rPr>
        <w:rStyle w:val="Numerstrony"/>
        <w:sz w:val="22"/>
        <w:szCs w:val="22"/>
      </w:rPr>
    </w:sdtEndPr>
    <w:sdtContent>
      <w:p w:rsidR="001155BD" w:rsidRPr="00916019" w:rsidRDefault="001155BD" w:rsidP="00D72C8C">
        <w:pPr>
          <w:pStyle w:val="Nagwek"/>
          <w:framePr w:w="269" w:h="233" w:hRule="exact" w:wrap="none" w:vAnchor="text" w:hAnchor="page" w:x="10241" w:y="-51"/>
          <w:jc w:val="right"/>
          <w:rPr>
            <w:rStyle w:val="Numerstrony"/>
            <w:sz w:val="22"/>
            <w:szCs w:val="22"/>
          </w:rPr>
        </w:pPr>
        <w:r w:rsidRPr="00916019">
          <w:rPr>
            <w:rStyle w:val="Numerstrony"/>
            <w:sz w:val="22"/>
            <w:szCs w:val="22"/>
          </w:rPr>
          <w:fldChar w:fldCharType="begin"/>
        </w:r>
        <w:r w:rsidRPr="00916019">
          <w:rPr>
            <w:rStyle w:val="Numerstrony"/>
            <w:sz w:val="22"/>
            <w:szCs w:val="22"/>
          </w:rPr>
          <w:instrText xml:space="preserve"> PAGE </w:instrText>
        </w:r>
        <w:r w:rsidRPr="00916019">
          <w:rPr>
            <w:rStyle w:val="Numerstrony"/>
            <w:sz w:val="22"/>
            <w:szCs w:val="22"/>
          </w:rPr>
          <w:fldChar w:fldCharType="separate"/>
        </w:r>
        <w:r w:rsidR="004F4223">
          <w:rPr>
            <w:rStyle w:val="Numerstrony"/>
            <w:noProof/>
            <w:sz w:val="22"/>
            <w:szCs w:val="22"/>
          </w:rPr>
          <w:t>1</w:t>
        </w:r>
        <w:r w:rsidRPr="00916019">
          <w:rPr>
            <w:rStyle w:val="Numerstrony"/>
            <w:sz w:val="22"/>
            <w:szCs w:val="22"/>
          </w:rPr>
          <w:fldChar w:fldCharType="end"/>
        </w:r>
      </w:p>
    </w:sdtContent>
  </w:sdt>
  <w:p w:rsidR="001155BD" w:rsidRDefault="001155BD" w:rsidP="00916019">
    <w:pPr>
      <w:pStyle w:val="Nagwek"/>
      <w:pBdr>
        <w:bottom w:val="single" w:sz="6" w:space="1" w:color="auto"/>
      </w:pBdr>
      <w:jc w:val="right"/>
      <w:rPr>
        <w:sz w:val="16"/>
        <w:szCs w:val="16"/>
      </w:rPr>
    </w:pPr>
    <w:r>
      <w:rPr>
        <w:sz w:val="16"/>
        <w:szCs w:val="16"/>
      </w:rPr>
      <w:t>Uniwersytet Łódzki, Wydział Nauk Geograficznych, P</w:t>
    </w:r>
    <w:r w:rsidRPr="00935F80">
      <w:rPr>
        <w:sz w:val="16"/>
        <w:szCs w:val="16"/>
      </w:rPr>
      <w:t>rogram studiów I stopnia, kierunek</w:t>
    </w:r>
    <w:r>
      <w:rPr>
        <w:sz w:val="16"/>
        <w:szCs w:val="16"/>
      </w:rPr>
      <w:t>:</w:t>
    </w:r>
    <w:r w:rsidRPr="00935F80">
      <w:rPr>
        <w:sz w:val="16"/>
        <w:szCs w:val="16"/>
      </w:rPr>
      <w:t xml:space="preserve"> Geografia</w:t>
    </w:r>
    <w:r>
      <w:rPr>
        <w:sz w:val="16"/>
        <w:szCs w:val="16"/>
      </w:rPr>
      <w:t xml:space="preserve">                            </w:t>
    </w:r>
  </w:p>
  <w:p w:rsidR="001155BD" w:rsidRPr="00935F80" w:rsidRDefault="001155BD" w:rsidP="00916019">
    <w:pPr>
      <w:pStyle w:val="Nagwek"/>
      <w:ind w:right="397"/>
      <w:jc w:val="right"/>
      <w:rPr>
        <w:sz w:val="16"/>
        <w:szCs w:val="16"/>
      </w:rPr>
    </w:pPr>
  </w:p>
  <w:p w:rsidR="001155BD" w:rsidRDefault="00115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BB6"/>
    <w:multiLevelType w:val="hybridMultilevel"/>
    <w:tmpl w:val="8A4AB18E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B79"/>
    <w:multiLevelType w:val="hybridMultilevel"/>
    <w:tmpl w:val="B0B6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EFF"/>
    <w:multiLevelType w:val="hybridMultilevel"/>
    <w:tmpl w:val="200CBA78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30"/>
    <w:multiLevelType w:val="hybridMultilevel"/>
    <w:tmpl w:val="1DA48C9A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5A69"/>
    <w:multiLevelType w:val="hybridMultilevel"/>
    <w:tmpl w:val="57B4068C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51EF"/>
    <w:multiLevelType w:val="hybridMultilevel"/>
    <w:tmpl w:val="F11EB9AC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6B92"/>
    <w:multiLevelType w:val="hybridMultilevel"/>
    <w:tmpl w:val="306E698C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3998"/>
    <w:multiLevelType w:val="hybridMultilevel"/>
    <w:tmpl w:val="892865C8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24716"/>
    <w:multiLevelType w:val="hybridMultilevel"/>
    <w:tmpl w:val="8318A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956FE"/>
    <w:multiLevelType w:val="hybridMultilevel"/>
    <w:tmpl w:val="86421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16659"/>
    <w:multiLevelType w:val="hybridMultilevel"/>
    <w:tmpl w:val="5F84D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942B3"/>
    <w:multiLevelType w:val="hybridMultilevel"/>
    <w:tmpl w:val="FE3AB6C6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F3294"/>
    <w:multiLevelType w:val="hybridMultilevel"/>
    <w:tmpl w:val="35F8DE18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C546B"/>
    <w:multiLevelType w:val="hybridMultilevel"/>
    <w:tmpl w:val="AC5E3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25"/>
    <w:rsid w:val="00047EAF"/>
    <w:rsid w:val="00055A31"/>
    <w:rsid w:val="00071CB1"/>
    <w:rsid w:val="00071E0A"/>
    <w:rsid w:val="000A632E"/>
    <w:rsid w:val="000D5B52"/>
    <w:rsid w:val="000E07AC"/>
    <w:rsid w:val="000E1ECE"/>
    <w:rsid w:val="001006AE"/>
    <w:rsid w:val="00104915"/>
    <w:rsid w:val="001155BD"/>
    <w:rsid w:val="001552A0"/>
    <w:rsid w:val="0018166D"/>
    <w:rsid w:val="001C19B3"/>
    <w:rsid w:val="001C1EA5"/>
    <w:rsid w:val="001F22B3"/>
    <w:rsid w:val="0020161A"/>
    <w:rsid w:val="00220B25"/>
    <w:rsid w:val="00220CDF"/>
    <w:rsid w:val="0024241E"/>
    <w:rsid w:val="00251F11"/>
    <w:rsid w:val="00274BEA"/>
    <w:rsid w:val="00285029"/>
    <w:rsid w:val="002A6A9A"/>
    <w:rsid w:val="002D7A30"/>
    <w:rsid w:val="00311E6C"/>
    <w:rsid w:val="003173A2"/>
    <w:rsid w:val="003309AA"/>
    <w:rsid w:val="00355970"/>
    <w:rsid w:val="003611F1"/>
    <w:rsid w:val="003665CF"/>
    <w:rsid w:val="00367227"/>
    <w:rsid w:val="00392483"/>
    <w:rsid w:val="003A3754"/>
    <w:rsid w:val="003C0058"/>
    <w:rsid w:val="003C151A"/>
    <w:rsid w:val="00411DC5"/>
    <w:rsid w:val="00463DC9"/>
    <w:rsid w:val="004976D3"/>
    <w:rsid w:val="004C6AE1"/>
    <w:rsid w:val="004E3968"/>
    <w:rsid w:val="004F1558"/>
    <w:rsid w:val="004F4223"/>
    <w:rsid w:val="004F6369"/>
    <w:rsid w:val="00540938"/>
    <w:rsid w:val="005443AC"/>
    <w:rsid w:val="005717E5"/>
    <w:rsid w:val="00574A21"/>
    <w:rsid w:val="00587EC5"/>
    <w:rsid w:val="005B6AED"/>
    <w:rsid w:val="005E15CB"/>
    <w:rsid w:val="00607649"/>
    <w:rsid w:val="006238BD"/>
    <w:rsid w:val="00625B8A"/>
    <w:rsid w:val="00643218"/>
    <w:rsid w:val="00652EDD"/>
    <w:rsid w:val="00684A85"/>
    <w:rsid w:val="006861A7"/>
    <w:rsid w:val="006B290F"/>
    <w:rsid w:val="006B7416"/>
    <w:rsid w:val="00707580"/>
    <w:rsid w:val="007235E2"/>
    <w:rsid w:val="0072562C"/>
    <w:rsid w:val="00763140"/>
    <w:rsid w:val="00767EEA"/>
    <w:rsid w:val="007718D9"/>
    <w:rsid w:val="00776F3C"/>
    <w:rsid w:val="00786AE5"/>
    <w:rsid w:val="00787B42"/>
    <w:rsid w:val="007A3CB5"/>
    <w:rsid w:val="007B33C5"/>
    <w:rsid w:val="007C210C"/>
    <w:rsid w:val="007E1B53"/>
    <w:rsid w:val="00815483"/>
    <w:rsid w:val="008674B5"/>
    <w:rsid w:val="008724F7"/>
    <w:rsid w:val="008909CB"/>
    <w:rsid w:val="00891FCE"/>
    <w:rsid w:val="0089547C"/>
    <w:rsid w:val="008A669D"/>
    <w:rsid w:val="008B6798"/>
    <w:rsid w:val="008E15B6"/>
    <w:rsid w:val="008E7E92"/>
    <w:rsid w:val="008F2302"/>
    <w:rsid w:val="008F68F7"/>
    <w:rsid w:val="00916019"/>
    <w:rsid w:val="009364B0"/>
    <w:rsid w:val="0093733F"/>
    <w:rsid w:val="009426C0"/>
    <w:rsid w:val="00963317"/>
    <w:rsid w:val="00963D08"/>
    <w:rsid w:val="009A7305"/>
    <w:rsid w:val="009B1410"/>
    <w:rsid w:val="009C0131"/>
    <w:rsid w:val="009D13E1"/>
    <w:rsid w:val="009F3336"/>
    <w:rsid w:val="009F5926"/>
    <w:rsid w:val="00A21355"/>
    <w:rsid w:val="00A32839"/>
    <w:rsid w:val="00A36CFB"/>
    <w:rsid w:val="00A7624A"/>
    <w:rsid w:val="00AB226C"/>
    <w:rsid w:val="00AE0BE9"/>
    <w:rsid w:val="00AF204E"/>
    <w:rsid w:val="00B21F10"/>
    <w:rsid w:val="00B256C3"/>
    <w:rsid w:val="00B47C2D"/>
    <w:rsid w:val="00B5284A"/>
    <w:rsid w:val="00B66EA9"/>
    <w:rsid w:val="00B87C1A"/>
    <w:rsid w:val="00B910B3"/>
    <w:rsid w:val="00BA5AC1"/>
    <w:rsid w:val="00BC1FC3"/>
    <w:rsid w:val="00BD22A7"/>
    <w:rsid w:val="00C167BD"/>
    <w:rsid w:val="00C24C2B"/>
    <w:rsid w:val="00C40E41"/>
    <w:rsid w:val="00C523F7"/>
    <w:rsid w:val="00C52A14"/>
    <w:rsid w:val="00C56C1B"/>
    <w:rsid w:val="00C66720"/>
    <w:rsid w:val="00C861E0"/>
    <w:rsid w:val="00C87A03"/>
    <w:rsid w:val="00C92D6A"/>
    <w:rsid w:val="00C94FC2"/>
    <w:rsid w:val="00CA6D27"/>
    <w:rsid w:val="00CA6E8B"/>
    <w:rsid w:val="00CD06E7"/>
    <w:rsid w:val="00CE1582"/>
    <w:rsid w:val="00CE57F3"/>
    <w:rsid w:val="00CE5CA1"/>
    <w:rsid w:val="00D10369"/>
    <w:rsid w:val="00D221D7"/>
    <w:rsid w:val="00D5162C"/>
    <w:rsid w:val="00D53F0A"/>
    <w:rsid w:val="00D57891"/>
    <w:rsid w:val="00D67579"/>
    <w:rsid w:val="00D72C8C"/>
    <w:rsid w:val="00D8678C"/>
    <w:rsid w:val="00D93950"/>
    <w:rsid w:val="00DC5EB2"/>
    <w:rsid w:val="00DD7B11"/>
    <w:rsid w:val="00DE0B28"/>
    <w:rsid w:val="00DE3AC5"/>
    <w:rsid w:val="00E10B14"/>
    <w:rsid w:val="00E50B99"/>
    <w:rsid w:val="00E61709"/>
    <w:rsid w:val="00E678A1"/>
    <w:rsid w:val="00E7796B"/>
    <w:rsid w:val="00EA6C6B"/>
    <w:rsid w:val="00ED257C"/>
    <w:rsid w:val="00EE7396"/>
    <w:rsid w:val="00F21F74"/>
    <w:rsid w:val="00F234E1"/>
    <w:rsid w:val="00F321C4"/>
    <w:rsid w:val="00F567FB"/>
    <w:rsid w:val="00F859AF"/>
    <w:rsid w:val="00F96E88"/>
    <w:rsid w:val="00FE073C"/>
    <w:rsid w:val="00FE186D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A3493-9FB8-4CCB-8815-71CBAB03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970"/>
    <w:pPr>
      <w:ind w:left="720"/>
      <w:contextualSpacing/>
    </w:pPr>
  </w:style>
  <w:style w:type="table" w:styleId="Tabela-Siatka">
    <w:name w:val="Table Grid"/>
    <w:basedOn w:val="Standardowy"/>
    <w:uiPriority w:val="39"/>
    <w:rsid w:val="00B9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CD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CDF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076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1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66D"/>
  </w:style>
  <w:style w:type="character" w:styleId="Numerstrony">
    <w:name w:val="page number"/>
    <w:basedOn w:val="Domylnaczcionkaakapitu"/>
    <w:uiPriority w:val="99"/>
    <w:semiHidden/>
    <w:unhideWhenUsed/>
    <w:rsid w:val="0018166D"/>
  </w:style>
  <w:style w:type="paragraph" w:styleId="Nagwek">
    <w:name w:val="header"/>
    <w:basedOn w:val="Normalny"/>
    <w:link w:val="NagwekZnak"/>
    <w:uiPriority w:val="99"/>
    <w:unhideWhenUsed/>
    <w:rsid w:val="0091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019"/>
  </w:style>
  <w:style w:type="character" w:styleId="Odwoaniedokomentarza">
    <w:name w:val="annotation reference"/>
    <w:basedOn w:val="Domylnaczcionkaakapitu"/>
    <w:uiPriority w:val="99"/>
    <w:semiHidden/>
    <w:unhideWhenUsed/>
    <w:rsid w:val="00872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4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4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8FC0-49C2-4DD5-9615-F0873DCA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3783</Words>
  <Characters>22704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Natalia Halicka</cp:lastModifiedBy>
  <cp:revision>2</cp:revision>
  <cp:lastPrinted>2019-02-18T10:13:00Z</cp:lastPrinted>
  <dcterms:created xsi:type="dcterms:W3CDTF">2020-11-25T17:25:00Z</dcterms:created>
  <dcterms:modified xsi:type="dcterms:W3CDTF">2020-11-25T17:25:00Z</dcterms:modified>
</cp:coreProperties>
</file>