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26940" w14:textId="081DA951" w:rsidR="002650BF" w:rsidRPr="002650BF" w:rsidRDefault="002650BF" w:rsidP="002650BF">
      <w:pPr>
        <w:spacing w:after="0"/>
        <w:ind w:left="5387" w:firstLine="142"/>
        <w:rPr>
          <w:rFonts w:ascii="Times New Roman" w:hAnsi="Times New Roman"/>
          <w:b/>
          <w:i/>
          <w:sz w:val="20"/>
          <w:szCs w:val="20"/>
        </w:rPr>
      </w:pPr>
      <w:bookmarkStart w:id="0" w:name="_GoBack"/>
      <w:bookmarkEnd w:id="0"/>
      <w:r w:rsidRPr="002650BF">
        <w:rPr>
          <w:rFonts w:ascii="Times New Roman" w:hAnsi="Times New Roman"/>
          <w:b/>
          <w:i/>
          <w:sz w:val="20"/>
          <w:szCs w:val="20"/>
        </w:rPr>
        <w:t xml:space="preserve">Załącznik do uchwały nr 411 Senatu UŁ </w:t>
      </w:r>
    </w:p>
    <w:p w14:paraId="3D6C8096" w14:textId="77777777" w:rsidR="002650BF" w:rsidRPr="002650BF" w:rsidRDefault="002650BF" w:rsidP="002650BF">
      <w:pPr>
        <w:spacing w:after="0"/>
        <w:ind w:left="5387" w:firstLine="142"/>
        <w:rPr>
          <w:rFonts w:ascii="Times New Roman" w:hAnsi="Times New Roman"/>
          <w:b/>
          <w:i/>
          <w:sz w:val="20"/>
          <w:szCs w:val="20"/>
        </w:rPr>
      </w:pPr>
      <w:r w:rsidRPr="002650BF">
        <w:rPr>
          <w:rFonts w:ascii="Times New Roman" w:hAnsi="Times New Roman"/>
          <w:b/>
          <w:i/>
          <w:sz w:val="20"/>
          <w:szCs w:val="20"/>
        </w:rPr>
        <w:t>z dnia 15 kwietnia 2019 r.</w:t>
      </w:r>
    </w:p>
    <w:p w14:paraId="3FCD0529" w14:textId="77777777" w:rsidR="002650BF" w:rsidRDefault="002650BF" w:rsidP="00264A03">
      <w:pPr>
        <w:tabs>
          <w:tab w:val="left" w:pos="3119"/>
        </w:tabs>
        <w:spacing w:after="0" w:line="240" w:lineRule="auto"/>
        <w:jc w:val="center"/>
        <w:rPr>
          <w:rFonts w:cs="Calibri"/>
          <w:b/>
          <w:sz w:val="28"/>
          <w:szCs w:val="28"/>
        </w:rPr>
      </w:pPr>
    </w:p>
    <w:p w14:paraId="66FEA02E" w14:textId="77777777" w:rsidR="003232D1" w:rsidRPr="006F3ACB" w:rsidRDefault="003232D1" w:rsidP="00264A03">
      <w:pPr>
        <w:tabs>
          <w:tab w:val="left" w:pos="3119"/>
        </w:tabs>
        <w:spacing w:after="0" w:line="240" w:lineRule="auto"/>
        <w:jc w:val="center"/>
        <w:rPr>
          <w:rFonts w:cs="Calibri"/>
          <w:b/>
          <w:sz w:val="28"/>
          <w:szCs w:val="28"/>
        </w:rPr>
      </w:pPr>
      <w:r w:rsidRPr="006F3ACB">
        <w:rPr>
          <w:rFonts w:cs="Calibri"/>
          <w:b/>
          <w:sz w:val="28"/>
          <w:szCs w:val="28"/>
        </w:rPr>
        <w:t xml:space="preserve">PROGRAM </w:t>
      </w:r>
      <w:r w:rsidR="00424EB9" w:rsidRPr="006F3ACB">
        <w:rPr>
          <w:rFonts w:cs="Calibri"/>
          <w:b/>
          <w:sz w:val="28"/>
          <w:szCs w:val="28"/>
        </w:rPr>
        <w:t>STUDIÓW</w:t>
      </w:r>
    </w:p>
    <w:p w14:paraId="5153F793" w14:textId="77777777" w:rsidR="003232D1" w:rsidRPr="006F3ACB" w:rsidRDefault="00F30357" w:rsidP="00FA267D">
      <w:pPr>
        <w:spacing w:after="0" w:line="240" w:lineRule="auto"/>
        <w:jc w:val="center"/>
        <w:rPr>
          <w:rFonts w:cs="Calibri"/>
          <w:sz w:val="24"/>
          <w:szCs w:val="28"/>
        </w:rPr>
      </w:pPr>
      <w:r w:rsidRPr="006F3ACB">
        <w:rPr>
          <w:rFonts w:cs="Calibri"/>
          <w:sz w:val="24"/>
          <w:szCs w:val="28"/>
        </w:rPr>
        <w:t xml:space="preserve">na </w:t>
      </w:r>
      <w:r w:rsidR="003232D1" w:rsidRPr="006F3ACB">
        <w:rPr>
          <w:rFonts w:cs="Calibri"/>
          <w:sz w:val="24"/>
          <w:szCs w:val="28"/>
        </w:rPr>
        <w:t>kierunku</w:t>
      </w:r>
    </w:p>
    <w:p w14:paraId="1D4DADB4" w14:textId="2FD1E260" w:rsidR="003232D1" w:rsidRPr="006F3ACB" w:rsidRDefault="0058254A" w:rsidP="00FA267D">
      <w:pPr>
        <w:spacing w:after="0" w:line="240" w:lineRule="auto"/>
        <w:jc w:val="center"/>
        <w:rPr>
          <w:rFonts w:cs="Calibri"/>
          <w:sz w:val="24"/>
          <w:szCs w:val="28"/>
        </w:rPr>
      </w:pPr>
      <w:r>
        <w:rPr>
          <w:rFonts w:cs="Calibri"/>
          <w:b/>
          <w:i/>
          <w:sz w:val="28"/>
          <w:szCs w:val="28"/>
        </w:rPr>
        <w:t>INFORMATYKA I EKONOMETRIA</w:t>
      </w:r>
      <w:r w:rsidR="003232D1" w:rsidRPr="006F3ACB">
        <w:rPr>
          <w:rFonts w:cs="Calibri"/>
          <w:b/>
          <w:i/>
          <w:sz w:val="28"/>
          <w:szCs w:val="28"/>
        </w:rPr>
        <w:br/>
      </w:r>
      <w:r w:rsidR="003232D1" w:rsidRPr="006F3ACB">
        <w:rPr>
          <w:rFonts w:cs="Calibri"/>
          <w:sz w:val="24"/>
          <w:szCs w:val="28"/>
        </w:rPr>
        <w:t>(studia stacjonarne I</w:t>
      </w:r>
      <w:r w:rsidR="00B66076" w:rsidRPr="006F3ACB">
        <w:rPr>
          <w:rFonts w:cs="Calibri"/>
          <w:sz w:val="24"/>
          <w:szCs w:val="28"/>
        </w:rPr>
        <w:t>I</w:t>
      </w:r>
      <w:r w:rsidR="003232D1" w:rsidRPr="006F3ACB">
        <w:rPr>
          <w:rFonts w:cs="Calibri"/>
          <w:sz w:val="24"/>
          <w:szCs w:val="28"/>
        </w:rPr>
        <w:t xml:space="preserve"> stopnia)</w:t>
      </w:r>
    </w:p>
    <w:p w14:paraId="4A766014" w14:textId="77777777" w:rsidR="00FA267D" w:rsidRDefault="00FA267D" w:rsidP="009F676D">
      <w:pPr>
        <w:spacing w:after="0" w:line="240" w:lineRule="auto"/>
        <w:rPr>
          <w:rFonts w:cs="Calibri"/>
          <w:b/>
          <w:sz w:val="24"/>
          <w:szCs w:val="24"/>
        </w:rPr>
      </w:pPr>
    </w:p>
    <w:p w14:paraId="45497493" w14:textId="77777777" w:rsidR="00325F00" w:rsidRPr="006F3ACB" w:rsidRDefault="00325F00" w:rsidP="009F676D">
      <w:pPr>
        <w:spacing w:after="0" w:line="240" w:lineRule="auto"/>
        <w:rPr>
          <w:rFonts w:cs="Calibri"/>
          <w:b/>
          <w:sz w:val="24"/>
          <w:szCs w:val="24"/>
        </w:rPr>
      </w:pPr>
    </w:p>
    <w:p w14:paraId="3A50B80E" w14:textId="62B0FBCE" w:rsidR="00EB76D5" w:rsidRPr="00325F00" w:rsidRDefault="00EB76D5" w:rsidP="0058254A">
      <w:pPr>
        <w:pStyle w:val="Lista2"/>
        <w:numPr>
          <w:ilvl w:val="0"/>
          <w:numId w:val="1"/>
        </w:numPr>
        <w:spacing w:after="120" w:line="240" w:lineRule="auto"/>
        <w:ind w:left="426" w:hanging="426"/>
        <w:contextualSpacing w:val="0"/>
        <w:jc w:val="both"/>
        <w:rPr>
          <w:rFonts w:cs="Calibri"/>
          <w:sz w:val="24"/>
          <w:szCs w:val="24"/>
        </w:rPr>
      </w:pPr>
      <w:bookmarkStart w:id="1" w:name="_Ref519433664"/>
      <w:r w:rsidRPr="006F3ACB">
        <w:rPr>
          <w:rFonts w:cs="Calibri"/>
          <w:b/>
          <w:sz w:val="24"/>
          <w:szCs w:val="24"/>
        </w:rPr>
        <w:t>Kierunek studiów</w:t>
      </w:r>
      <w:r w:rsidRPr="006F3ACB">
        <w:rPr>
          <w:rFonts w:cs="Calibri"/>
          <w:sz w:val="24"/>
          <w:szCs w:val="24"/>
        </w:rPr>
        <w:t xml:space="preserve">: </w:t>
      </w:r>
      <w:r w:rsidR="0058254A">
        <w:rPr>
          <w:rFonts w:cs="Calibri"/>
          <w:sz w:val="24"/>
          <w:szCs w:val="24"/>
        </w:rPr>
        <w:t>I</w:t>
      </w:r>
      <w:r w:rsidR="0058254A" w:rsidRPr="00D634EA">
        <w:rPr>
          <w:rFonts w:cs="Calibri"/>
          <w:sz w:val="24"/>
          <w:szCs w:val="24"/>
        </w:rPr>
        <w:t>nformatyka i ekonometria</w:t>
      </w:r>
      <w:r w:rsidR="00814805">
        <w:rPr>
          <w:rFonts w:cs="Calibri"/>
          <w:sz w:val="24"/>
          <w:szCs w:val="24"/>
        </w:rPr>
        <w:t>.</w:t>
      </w:r>
      <w:bookmarkEnd w:id="1"/>
    </w:p>
    <w:p w14:paraId="2E0A0E16" w14:textId="77777777" w:rsidR="00325F00" w:rsidRPr="006F3ACB" w:rsidRDefault="00325F00" w:rsidP="00325F00">
      <w:pPr>
        <w:pStyle w:val="Lista2"/>
        <w:spacing w:after="120" w:line="240" w:lineRule="auto"/>
        <w:ind w:left="0" w:firstLine="0"/>
        <w:contextualSpacing w:val="0"/>
        <w:jc w:val="both"/>
        <w:rPr>
          <w:rFonts w:cs="Calibri"/>
          <w:sz w:val="24"/>
          <w:szCs w:val="24"/>
        </w:rPr>
      </w:pPr>
    </w:p>
    <w:p w14:paraId="45B1D44A" w14:textId="77777777" w:rsidR="00EB76D5" w:rsidRPr="006F3ACB" w:rsidRDefault="00EB76D5" w:rsidP="0058254A">
      <w:pPr>
        <w:pStyle w:val="Lista2"/>
        <w:numPr>
          <w:ilvl w:val="0"/>
          <w:numId w:val="1"/>
        </w:numPr>
        <w:spacing w:after="120" w:line="240" w:lineRule="auto"/>
        <w:ind w:left="426" w:hanging="426"/>
        <w:contextualSpacing w:val="0"/>
        <w:jc w:val="both"/>
        <w:rPr>
          <w:rFonts w:cs="Calibri"/>
          <w:bCs/>
          <w:iCs/>
          <w:noProof/>
          <w:sz w:val="24"/>
          <w:szCs w:val="24"/>
        </w:rPr>
      </w:pPr>
      <w:r w:rsidRPr="006F3ACB">
        <w:rPr>
          <w:rFonts w:cs="Calibri"/>
          <w:b/>
          <w:sz w:val="24"/>
          <w:szCs w:val="24"/>
        </w:rPr>
        <w:t>Zwięzły opis kierunku</w:t>
      </w:r>
    </w:p>
    <w:p w14:paraId="522A079A" w14:textId="79D07F8E" w:rsidR="008F5DB1" w:rsidRPr="00EC13DF" w:rsidRDefault="0058254A" w:rsidP="00814805">
      <w:pPr>
        <w:pStyle w:val="Lista2"/>
        <w:spacing w:after="0" w:line="240" w:lineRule="auto"/>
        <w:ind w:left="0" w:firstLine="426"/>
        <w:jc w:val="both"/>
        <w:rPr>
          <w:rFonts w:eastAsia="Times New Roman" w:cs="Calibri"/>
          <w:sz w:val="24"/>
          <w:szCs w:val="24"/>
          <w:lang w:eastAsia="pl-PL"/>
        </w:rPr>
      </w:pPr>
      <w:r>
        <w:rPr>
          <w:rFonts w:cs="Calibri"/>
          <w:sz w:val="24"/>
          <w:szCs w:val="24"/>
        </w:rPr>
        <w:t>Informatyka i ekonometria</w:t>
      </w:r>
      <w:r w:rsidR="00EB0CD3" w:rsidRPr="00EC13DF">
        <w:rPr>
          <w:rFonts w:cs="Calibri"/>
          <w:sz w:val="24"/>
          <w:szCs w:val="24"/>
        </w:rPr>
        <w:t xml:space="preserve"> </w:t>
      </w:r>
      <w:r w:rsidR="008F5DB1" w:rsidRPr="00EC13DF">
        <w:rPr>
          <w:rFonts w:eastAsia="Times New Roman" w:cs="Calibri"/>
          <w:sz w:val="24"/>
          <w:szCs w:val="24"/>
          <w:lang w:eastAsia="pl-PL"/>
        </w:rPr>
        <w:t>jest nowoczesnym kierunkiem studiów ekonomicznyc</w:t>
      </w:r>
      <w:r w:rsidR="001C3EF7">
        <w:rPr>
          <w:rFonts w:eastAsia="Times New Roman" w:cs="Calibri"/>
          <w:sz w:val="24"/>
          <w:szCs w:val="24"/>
          <w:lang w:eastAsia="pl-PL"/>
        </w:rPr>
        <w:t xml:space="preserve">h, zorientowanym na kształcenie </w:t>
      </w:r>
      <w:r w:rsidR="008F5DB1" w:rsidRPr="00EC13DF">
        <w:rPr>
          <w:rFonts w:eastAsia="Times New Roman" w:cs="Calibri"/>
          <w:sz w:val="24"/>
          <w:szCs w:val="24"/>
          <w:lang w:eastAsia="pl-PL"/>
        </w:rPr>
        <w:t>analityków systemów ekonomicznych i informatycznych, który w ocenie Polskiej Komisji Akredytacyjnej w wyróżniający sposób spełni</w:t>
      </w:r>
      <w:r w:rsidR="0027145B">
        <w:rPr>
          <w:rFonts w:eastAsia="Times New Roman" w:cs="Calibri"/>
          <w:sz w:val="24"/>
          <w:szCs w:val="24"/>
          <w:lang w:eastAsia="pl-PL"/>
        </w:rPr>
        <w:t>a kryteria jakości kształcenia.</w:t>
      </w:r>
    </w:p>
    <w:p w14:paraId="31728E4A" w14:textId="78453C21" w:rsidR="008F5DB1" w:rsidRPr="00EC13DF" w:rsidRDefault="008F5DB1" w:rsidP="00814805">
      <w:pPr>
        <w:pStyle w:val="Lista2"/>
        <w:spacing w:after="0" w:line="240" w:lineRule="auto"/>
        <w:ind w:left="0" w:firstLine="426"/>
        <w:jc w:val="both"/>
        <w:rPr>
          <w:rFonts w:eastAsia="Times New Roman" w:cs="Calibri"/>
          <w:sz w:val="24"/>
          <w:szCs w:val="24"/>
          <w:lang w:eastAsia="pl-PL"/>
        </w:rPr>
      </w:pPr>
      <w:r w:rsidRPr="00EC13DF">
        <w:rPr>
          <w:rFonts w:eastAsia="Times New Roman" w:cs="Calibri"/>
          <w:sz w:val="24"/>
          <w:szCs w:val="24"/>
          <w:lang w:eastAsia="pl-PL"/>
        </w:rPr>
        <w:t>Trójdyscyplinarność kierunku, polegająca na łączeniu kształcenia w zakresie ekonomii, matematyki i informatyki, umożliwia absolwentowi: (1) uzyskanie szerokiej wiedzy, pozwalającej na pełne rozumienie procesów ekonomicznych zachodzących we współczesnym świecie, (2) poznanie unikalnych narzędzi ilościowych służących do rozwiązywania problemów decyzyjnych oraz (3) zdobycie umiejętności stosowania tych narzędzi przy wykorzystaniu bogatego warsztatu technik informatycznych.</w:t>
      </w:r>
    </w:p>
    <w:p w14:paraId="12C98394" w14:textId="7104264E" w:rsidR="005D705E" w:rsidRDefault="008F5DB1" w:rsidP="00814805">
      <w:pPr>
        <w:pStyle w:val="Lista2"/>
        <w:spacing w:after="0" w:line="240" w:lineRule="auto"/>
        <w:ind w:left="0" w:firstLine="426"/>
        <w:jc w:val="both"/>
        <w:rPr>
          <w:rFonts w:eastAsia="Times New Roman" w:cs="Calibri"/>
          <w:sz w:val="24"/>
          <w:szCs w:val="24"/>
          <w:lang w:eastAsia="pl-PL"/>
        </w:rPr>
      </w:pPr>
      <w:r w:rsidRPr="00EC13DF">
        <w:rPr>
          <w:rFonts w:eastAsia="Times New Roman" w:cs="Calibri"/>
          <w:sz w:val="24"/>
          <w:szCs w:val="24"/>
          <w:lang w:eastAsia="pl-PL"/>
        </w:rPr>
        <w:t xml:space="preserve">Absolwent </w:t>
      </w:r>
      <w:r w:rsidR="00814805">
        <w:rPr>
          <w:rFonts w:cs="Calibri"/>
          <w:sz w:val="24"/>
          <w:szCs w:val="24"/>
        </w:rPr>
        <w:t>I</w:t>
      </w:r>
      <w:r w:rsidR="00814805" w:rsidRPr="00EC13DF">
        <w:rPr>
          <w:rFonts w:cs="Calibri"/>
          <w:sz w:val="24"/>
          <w:szCs w:val="24"/>
        </w:rPr>
        <w:t xml:space="preserve">nformatyki i ekonometrii </w:t>
      </w:r>
      <w:r w:rsidRPr="00EC13DF">
        <w:rPr>
          <w:rFonts w:eastAsia="Times New Roman" w:cs="Calibri"/>
          <w:sz w:val="24"/>
          <w:szCs w:val="24"/>
          <w:lang w:eastAsia="pl-PL"/>
        </w:rPr>
        <w:t>jest wszechstronnie przygotowany do trafnego wnioskowania i umiejętnego wykorzystywania zdobytej wiedzy w praktycznych analizach procesów gospodarczych i ich prognozowaniu na poziomie mikro</w:t>
      </w:r>
      <w:r w:rsidR="00A8698D">
        <w:rPr>
          <w:rFonts w:eastAsia="Times New Roman" w:cs="Calibri"/>
          <w:sz w:val="24"/>
          <w:szCs w:val="24"/>
          <w:lang w:eastAsia="pl-PL"/>
        </w:rPr>
        <w:t>-</w:t>
      </w:r>
      <w:r w:rsidRPr="00EC13DF">
        <w:rPr>
          <w:rFonts w:eastAsia="Times New Roman" w:cs="Calibri"/>
          <w:sz w:val="24"/>
          <w:szCs w:val="24"/>
          <w:lang w:eastAsia="pl-PL"/>
        </w:rPr>
        <w:t xml:space="preserve"> i makroekonomicznym. Posiada także szerokie umiejętności i kompetencje z informatyki ekonomicznej</w:t>
      </w:r>
      <w:r w:rsidR="007401A1">
        <w:rPr>
          <w:rFonts w:eastAsia="Times New Roman" w:cs="Calibri"/>
          <w:sz w:val="24"/>
          <w:szCs w:val="24"/>
          <w:lang w:eastAsia="pl-PL"/>
        </w:rPr>
        <w:t>,</w:t>
      </w:r>
      <w:r w:rsidRPr="00EC13DF">
        <w:rPr>
          <w:rFonts w:eastAsia="Times New Roman" w:cs="Calibri"/>
          <w:sz w:val="24"/>
          <w:szCs w:val="24"/>
          <w:lang w:eastAsia="pl-PL"/>
        </w:rPr>
        <w:t xml:space="preserve"> </w:t>
      </w:r>
      <w:r w:rsidR="001E7305">
        <w:rPr>
          <w:rFonts w:eastAsia="Times New Roman" w:cs="Calibri"/>
          <w:sz w:val="24"/>
          <w:szCs w:val="24"/>
          <w:lang w:eastAsia="pl-PL"/>
        </w:rPr>
        <w:t>które pozwalają na projektowanie</w:t>
      </w:r>
      <w:r w:rsidR="001C3EF7">
        <w:rPr>
          <w:rFonts w:eastAsia="Times New Roman" w:cs="Calibri"/>
          <w:sz w:val="24"/>
          <w:szCs w:val="24"/>
          <w:lang w:eastAsia="pl-PL"/>
        </w:rPr>
        <w:t xml:space="preserve">, </w:t>
      </w:r>
      <w:r w:rsidR="001E7305">
        <w:rPr>
          <w:rFonts w:eastAsia="Times New Roman" w:cs="Calibri"/>
          <w:sz w:val="24"/>
          <w:szCs w:val="24"/>
          <w:lang w:eastAsia="pl-PL"/>
        </w:rPr>
        <w:t>programowanie</w:t>
      </w:r>
      <w:r w:rsidR="001C3EF7">
        <w:rPr>
          <w:rFonts w:eastAsia="Times New Roman" w:cs="Calibri"/>
          <w:sz w:val="24"/>
          <w:szCs w:val="24"/>
          <w:lang w:eastAsia="pl-PL"/>
        </w:rPr>
        <w:t xml:space="preserve">, </w:t>
      </w:r>
      <w:r w:rsidR="001E7305">
        <w:rPr>
          <w:rFonts w:eastAsia="Times New Roman" w:cs="Calibri"/>
          <w:sz w:val="24"/>
          <w:szCs w:val="24"/>
          <w:lang w:eastAsia="pl-PL"/>
        </w:rPr>
        <w:t>wdrażanie i zarządzanie</w:t>
      </w:r>
      <w:r w:rsidRPr="00EC13DF">
        <w:rPr>
          <w:rFonts w:eastAsia="Times New Roman" w:cs="Calibri"/>
          <w:sz w:val="24"/>
          <w:szCs w:val="24"/>
          <w:lang w:eastAsia="pl-PL"/>
        </w:rPr>
        <w:t xml:space="preserve"> systemami informatycznymi w biznesie.</w:t>
      </w:r>
    </w:p>
    <w:p w14:paraId="57C97E4F" w14:textId="6527504B" w:rsidR="008F5DB1" w:rsidRPr="001C3EF7" w:rsidRDefault="00F63BD4" w:rsidP="00814805">
      <w:pPr>
        <w:pStyle w:val="Lista2"/>
        <w:spacing w:after="0" w:line="240" w:lineRule="auto"/>
        <w:ind w:left="0" w:firstLine="426"/>
        <w:jc w:val="both"/>
        <w:rPr>
          <w:rFonts w:eastAsia="Times New Roman" w:cs="Calibri"/>
          <w:sz w:val="24"/>
          <w:szCs w:val="24"/>
          <w:lang w:eastAsia="pl-PL"/>
        </w:rPr>
      </w:pPr>
      <w:r>
        <w:rPr>
          <w:rFonts w:eastAsia="Times New Roman" w:cs="Calibri"/>
          <w:sz w:val="24"/>
          <w:szCs w:val="24"/>
          <w:lang w:eastAsia="pl-PL"/>
        </w:rPr>
        <w:t xml:space="preserve">Do atutów kierunku należy </w:t>
      </w:r>
      <w:r w:rsidRPr="00F63BD4">
        <w:rPr>
          <w:rFonts w:eastAsia="Times New Roman" w:cs="Calibri"/>
          <w:sz w:val="24"/>
          <w:szCs w:val="24"/>
          <w:lang w:eastAsia="pl-PL"/>
        </w:rPr>
        <w:t xml:space="preserve">możliwość kształtowania własnej ścieżki </w:t>
      </w:r>
      <w:r>
        <w:rPr>
          <w:rFonts w:eastAsia="Times New Roman" w:cs="Calibri"/>
          <w:sz w:val="24"/>
          <w:szCs w:val="24"/>
          <w:lang w:eastAsia="pl-PL"/>
        </w:rPr>
        <w:t>uczenia się</w:t>
      </w:r>
      <w:r w:rsidRPr="00F63BD4">
        <w:rPr>
          <w:rFonts w:eastAsia="Times New Roman" w:cs="Calibri"/>
          <w:sz w:val="24"/>
          <w:szCs w:val="24"/>
          <w:lang w:eastAsia="pl-PL"/>
        </w:rPr>
        <w:t xml:space="preserve"> poprzez wybór </w:t>
      </w:r>
      <w:r>
        <w:rPr>
          <w:rFonts w:eastAsia="Times New Roman" w:cs="Calibri"/>
          <w:sz w:val="24"/>
          <w:szCs w:val="24"/>
          <w:lang w:eastAsia="pl-PL"/>
        </w:rPr>
        <w:t xml:space="preserve">jednej z dwóch </w:t>
      </w:r>
      <w:r w:rsidRPr="00F63BD4">
        <w:rPr>
          <w:rFonts w:eastAsia="Times New Roman" w:cs="Calibri"/>
          <w:sz w:val="24"/>
          <w:szCs w:val="24"/>
          <w:lang w:eastAsia="pl-PL"/>
        </w:rPr>
        <w:t xml:space="preserve">specjalności </w:t>
      </w:r>
      <w:r>
        <w:rPr>
          <w:rFonts w:eastAsia="Times New Roman" w:cs="Calibri"/>
          <w:sz w:val="24"/>
          <w:szCs w:val="24"/>
          <w:lang w:eastAsia="pl-PL"/>
        </w:rPr>
        <w:t>(Analityk</w:t>
      </w:r>
      <w:r w:rsidR="007401A1">
        <w:rPr>
          <w:rFonts w:eastAsia="Times New Roman" w:cs="Calibri"/>
          <w:sz w:val="24"/>
          <w:szCs w:val="24"/>
          <w:lang w:eastAsia="pl-PL"/>
        </w:rPr>
        <w:t>i</w:t>
      </w:r>
      <w:r>
        <w:rPr>
          <w:rFonts w:eastAsia="Times New Roman" w:cs="Calibri"/>
          <w:sz w:val="24"/>
          <w:szCs w:val="24"/>
          <w:lang w:eastAsia="pl-PL"/>
        </w:rPr>
        <w:t xml:space="preserve"> gospodarcz</w:t>
      </w:r>
      <w:r w:rsidR="007401A1">
        <w:rPr>
          <w:rFonts w:eastAsia="Times New Roman" w:cs="Calibri"/>
          <w:sz w:val="24"/>
          <w:szCs w:val="24"/>
          <w:lang w:eastAsia="pl-PL"/>
        </w:rPr>
        <w:t>ej</w:t>
      </w:r>
      <w:r>
        <w:rPr>
          <w:rFonts w:eastAsia="Times New Roman" w:cs="Calibri"/>
          <w:sz w:val="24"/>
          <w:szCs w:val="24"/>
          <w:lang w:eastAsia="pl-PL"/>
        </w:rPr>
        <w:t xml:space="preserve"> lub Informatyk</w:t>
      </w:r>
      <w:r w:rsidR="007401A1">
        <w:rPr>
          <w:rFonts w:eastAsia="Times New Roman" w:cs="Calibri"/>
          <w:sz w:val="24"/>
          <w:szCs w:val="24"/>
          <w:lang w:eastAsia="pl-PL"/>
        </w:rPr>
        <w:t>i</w:t>
      </w:r>
      <w:r>
        <w:rPr>
          <w:rFonts w:eastAsia="Times New Roman" w:cs="Calibri"/>
          <w:sz w:val="24"/>
          <w:szCs w:val="24"/>
          <w:lang w:eastAsia="pl-PL"/>
        </w:rPr>
        <w:t xml:space="preserve">) </w:t>
      </w:r>
      <w:r w:rsidRPr="00F63BD4">
        <w:rPr>
          <w:rFonts w:eastAsia="Times New Roman" w:cs="Calibri"/>
          <w:sz w:val="24"/>
          <w:szCs w:val="24"/>
          <w:lang w:eastAsia="pl-PL"/>
        </w:rPr>
        <w:t xml:space="preserve">i tych zajęć </w:t>
      </w:r>
      <w:r w:rsidR="005D705E">
        <w:rPr>
          <w:rFonts w:eastAsia="Times New Roman" w:cs="Calibri"/>
          <w:sz w:val="24"/>
          <w:szCs w:val="24"/>
          <w:lang w:eastAsia="pl-PL"/>
        </w:rPr>
        <w:br/>
      </w:r>
      <w:r w:rsidRPr="00F63BD4">
        <w:rPr>
          <w:rFonts w:eastAsia="Times New Roman" w:cs="Calibri"/>
          <w:sz w:val="24"/>
          <w:szCs w:val="24"/>
          <w:lang w:eastAsia="pl-PL"/>
        </w:rPr>
        <w:t xml:space="preserve">z bogatej oferty przedmiotów do wyboru, które odpowiadają pasjom i zainteresowaniom studenta </w:t>
      </w:r>
      <w:r w:rsidR="00E719B5">
        <w:rPr>
          <w:rFonts w:eastAsia="Times New Roman" w:cs="Calibri"/>
          <w:sz w:val="24"/>
          <w:szCs w:val="24"/>
          <w:lang w:eastAsia="pl-PL"/>
        </w:rPr>
        <w:t>oraz</w:t>
      </w:r>
      <w:r w:rsidRPr="00F63BD4">
        <w:rPr>
          <w:rFonts w:eastAsia="Times New Roman" w:cs="Calibri"/>
          <w:sz w:val="24"/>
          <w:szCs w:val="24"/>
          <w:lang w:eastAsia="pl-PL"/>
        </w:rPr>
        <w:t xml:space="preserve"> zaspokajają jego ciekawość odkrywania świata</w:t>
      </w:r>
      <w:r>
        <w:rPr>
          <w:rFonts w:eastAsia="Times New Roman" w:cs="Calibri"/>
          <w:sz w:val="24"/>
          <w:szCs w:val="24"/>
          <w:lang w:eastAsia="pl-PL"/>
        </w:rPr>
        <w:t xml:space="preserve">. </w:t>
      </w:r>
      <w:r w:rsidR="001E7305">
        <w:rPr>
          <w:rFonts w:eastAsia="Times New Roman" w:cs="Calibri"/>
          <w:sz w:val="24"/>
          <w:szCs w:val="24"/>
          <w:lang w:eastAsia="pl-PL"/>
        </w:rPr>
        <w:t xml:space="preserve">W ramach specjalności Analityka gospodarcza student może wybrać ścieżkę kształcenia </w:t>
      </w:r>
      <w:r w:rsidR="001C3EF7">
        <w:rPr>
          <w:rFonts w:eastAsia="Times New Roman" w:cs="Calibri"/>
          <w:sz w:val="24"/>
          <w:szCs w:val="24"/>
          <w:lang w:eastAsia="pl-PL"/>
        </w:rPr>
        <w:t xml:space="preserve">w zakresie statystyki publicznej, która umożliwi uzyskanie </w:t>
      </w:r>
      <w:r w:rsidR="00F71CB2">
        <w:rPr>
          <w:rFonts w:eastAsia="Times New Roman" w:cs="Calibri"/>
          <w:sz w:val="24"/>
          <w:szCs w:val="24"/>
          <w:lang w:eastAsia="pl-PL"/>
        </w:rPr>
        <w:t xml:space="preserve">tytułu </w:t>
      </w:r>
      <w:r w:rsidR="001C3EF7" w:rsidRPr="00C72222">
        <w:rPr>
          <w:rFonts w:eastAsia="Times New Roman" w:cs="Calibri"/>
          <w:i/>
          <w:sz w:val="24"/>
          <w:szCs w:val="24"/>
          <w:lang w:eastAsia="pl-PL"/>
        </w:rPr>
        <w:t>European Master in Official Statistics</w:t>
      </w:r>
      <w:r w:rsidR="001C3EF7">
        <w:rPr>
          <w:rFonts w:eastAsia="Times New Roman" w:cs="Calibri"/>
          <w:sz w:val="24"/>
          <w:szCs w:val="24"/>
          <w:lang w:eastAsia="pl-PL"/>
        </w:rPr>
        <w:t xml:space="preserve"> (EMOS), nadawanego przez EUROSTAT. </w:t>
      </w:r>
      <w:r w:rsidR="001C3EF7" w:rsidRPr="001C3EF7">
        <w:rPr>
          <w:rFonts w:eastAsia="Times New Roman" w:cs="Calibri"/>
          <w:sz w:val="24"/>
          <w:szCs w:val="24"/>
          <w:lang w:eastAsia="pl-PL"/>
        </w:rPr>
        <w:t xml:space="preserve">Aplikacyjny charakter studiów na kierunku </w:t>
      </w:r>
      <w:r w:rsidR="0058254A">
        <w:rPr>
          <w:rFonts w:eastAsia="Times New Roman" w:cs="Calibri"/>
          <w:sz w:val="24"/>
          <w:szCs w:val="24"/>
          <w:lang w:eastAsia="pl-PL"/>
        </w:rPr>
        <w:t>Informatyka i</w:t>
      </w:r>
      <w:r w:rsidR="00141304">
        <w:rPr>
          <w:rFonts w:eastAsia="Times New Roman" w:cs="Calibri"/>
          <w:sz w:val="24"/>
          <w:szCs w:val="24"/>
          <w:lang w:eastAsia="pl-PL"/>
        </w:rPr>
        <w:t> </w:t>
      </w:r>
      <w:r w:rsidR="0058254A">
        <w:rPr>
          <w:rFonts w:eastAsia="Times New Roman" w:cs="Calibri"/>
          <w:sz w:val="24"/>
          <w:szCs w:val="24"/>
          <w:lang w:eastAsia="pl-PL"/>
        </w:rPr>
        <w:t>ekonometria</w:t>
      </w:r>
      <w:r w:rsidR="001C3EF7" w:rsidRPr="001C3EF7">
        <w:rPr>
          <w:rFonts w:eastAsia="Times New Roman" w:cs="Calibri"/>
          <w:sz w:val="24"/>
          <w:szCs w:val="24"/>
          <w:lang w:eastAsia="pl-PL"/>
        </w:rPr>
        <w:t xml:space="preserve"> zorientowany jest na otwartość, elastyczność i kreatywnoś</w:t>
      </w:r>
      <w:r w:rsidR="0041755F">
        <w:rPr>
          <w:rFonts w:eastAsia="Times New Roman" w:cs="Calibri"/>
          <w:sz w:val="24"/>
          <w:szCs w:val="24"/>
          <w:lang w:eastAsia="pl-PL"/>
        </w:rPr>
        <w:t>ć w zakresie nowych rozwiązań.</w:t>
      </w:r>
    </w:p>
    <w:p w14:paraId="67FF89B8" w14:textId="77777777" w:rsidR="00F63BD4" w:rsidRPr="00EC13DF" w:rsidRDefault="00F63BD4" w:rsidP="00814805">
      <w:pPr>
        <w:pStyle w:val="Lista2"/>
        <w:spacing w:after="0" w:line="240" w:lineRule="auto"/>
        <w:ind w:left="0" w:firstLine="426"/>
        <w:jc w:val="both"/>
        <w:rPr>
          <w:rFonts w:eastAsia="Times New Roman" w:cs="Calibri"/>
          <w:sz w:val="24"/>
          <w:szCs w:val="24"/>
          <w:lang w:eastAsia="pl-PL"/>
        </w:rPr>
      </w:pPr>
      <w:r>
        <w:rPr>
          <w:rFonts w:eastAsia="Times New Roman" w:cs="Calibri"/>
          <w:sz w:val="24"/>
          <w:szCs w:val="24"/>
          <w:lang w:eastAsia="pl-PL"/>
        </w:rPr>
        <w:t xml:space="preserve">Opiekę nad kierunkiem </w:t>
      </w:r>
      <w:r w:rsidRPr="00F63BD4">
        <w:rPr>
          <w:rFonts w:eastAsia="Times New Roman" w:cs="Calibri"/>
          <w:sz w:val="24"/>
          <w:szCs w:val="24"/>
          <w:lang w:eastAsia="pl-PL"/>
        </w:rPr>
        <w:t>sprawują Instytut Statystyki i Demografii</w:t>
      </w:r>
      <w:r>
        <w:rPr>
          <w:rFonts w:eastAsia="Times New Roman" w:cs="Calibri"/>
          <w:sz w:val="24"/>
          <w:szCs w:val="24"/>
          <w:lang w:eastAsia="pl-PL"/>
        </w:rPr>
        <w:t xml:space="preserve">, </w:t>
      </w:r>
      <w:r w:rsidRPr="00F63BD4">
        <w:rPr>
          <w:rFonts w:eastAsia="Times New Roman" w:cs="Calibri"/>
          <w:sz w:val="24"/>
          <w:szCs w:val="24"/>
          <w:lang w:eastAsia="pl-PL"/>
        </w:rPr>
        <w:t>Instytut Ekonometrii oraz</w:t>
      </w:r>
      <w:r>
        <w:rPr>
          <w:rFonts w:eastAsia="Times New Roman" w:cs="Calibri"/>
          <w:sz w:val="24"/>
          <w:szCs w:val="24"/>
          <w:lang w:eastAsia="pl-PL"/>
        </w:rPr>
        <w:t xml:space="preserve"> </w:t>
      </w:r>
      <w:r w:rsidRPr="00F63BD4">
        <w:rPr>
          <w:rFonts w:eastAsia="Times New Roman" w:cs="Calibri"/>
          <w:sz w:val="24"/>
          <w:szCs w:val="24"/>
          <w:lang w:eastAsia="pl-PL"/>
        </w:rPr>
        <w:t>Instytut Ekonomik Stosowanych i Informatyki</w:t>
      </w:r>
      <w:r>
        <w:rPr>
          <w:rFonts w:eastAsia="Times New Roman" w:cs="Calibri"/>
          <w:sz w:val="24"/>
          <w:szCs w:val="24"/>
          <w:lang w:eastAsia="pl-PL"/>
        </w:rPr>
        <w:t xml:space="preserve"> UŁ.</w:t>
      </w:r>
    </w:p>
    <w:p w14:paraId="51533CB2" w14:textId="77777777" w:rsidR="008F5DB1" w:rsidRPr="006F3ACB" w:rsidRDefault="008F5DB1" w:rsidP="00E719B5">
      <w:pPr>
        <w:pStyle w:val="Lista2"/>
        <w:spacing w:after="0" w:line="240" w:lineRule="auto"/>
        <w:ind w:left="0" w:firstLine="0"/>
        <w:contextualSpacing w:val="0"/>
        <w:jc w:val="both"/>
        <w:rPr>
          <w:rFonts w:cs="Calibri"/>
          <w:b/>
          <w:sz w:val="24"/>
          <w:szCs w:val="24"/>
        </w:rPr>
      </w:pPr>
    </w:p>
    <w:p w14:paraId="014C653D" w14:textId="23F102ED" w:rsidR="002758D6" w:rsidRPr="006F3ACB" w:rsidRDefault="00EB76D5" w:rsidP="00E719B5">
      <w:pPr>
        <w:pStyle w:val="Lista2"/>
        <w:numPr>
          <w:ilvl w:val="0"/>
          <w:numId w:val="1"/>
        </w:numPr>
        <w:spacing w:after="0" w:line="240" w:lineRule="auto"/>
        <w:ind w:left="426" w:hanging="426"/>
        <w:contextualSpacing w:val="0"/>
        <w:jc w:val="both"/>
        <w:rPr>
          <w:rFonts w:cs="Calibri"/>
          <w:sz w:val="24"/>
          <w:szCs w:val="24"/>
        </w:rPr>
      </w:pPr>
      <w:r w:rsidRPr="006F3ACB">
        <w:rPr>
          <w:rFonts w:cs="Calibri"/>
          <w:b/>
          <w:sz w:val="24"/>
          <w:szCs w:val="24"/>
        </w:rPr>
        <w:t>Poziom</w:t>
      </w:r>
      <w:r w:rsidR="000E166D" w:rsidRPr="006F3ACB">
        <w:rPr>
          <w:rFonts w:cs="Calibri"/>
          <w:b/>
          <w:sz w:val="24"/>
          <w:szCs w:val="24"/>
        </w:rPr>
        <w:t xml:space="preserve"> </w:t>
      </w:r>
      <w:r w:rsidR="000E30E7" w:rsidRPr="006F3ACB">
        <w:rPr>
          <w:rFonts w:cs="Calibri"/>
          <w:b/>
          <w:sz w:val="24"/>
          <w:szCs w:val="24"/>
        </w:rPr>
        <w:t>studiów</w:t>
      </w:r>
      <w:r w:rsidRPr="006F3ACB">
        <w:rPr>
          <w:rFonts w:cs="Calibri"/>
          <w:b/>
          <w:sz w:val="24"/>
          <w:szCs w:val="24"/>
        </w:rPr>
        <w:t>:</w:t>
      </w:r>
      <w:r w:rsidRPr="006F3ACB">
        <w:rPr>
          <w:rFonts w:cs="Calibri"/>
          <w:sz w:val="24"/>
          <w:szCs w:val="24"/>
        </w:rPr>
        <w:t xml:space="preserve"> </w:t>
      </w:r>
      <w:r w:rsidR="002758D6" w:rsidRPr="006F3ACB">
        <w:rPr>
          <w:rFonts w:cs="Calibri"/>
          <w:sz w:val="24"/>
          <w:szCs w:val="24"/>
        </w:rPr>
        <w:t xml:space="preserve">studia </w:t>
      </w:r>
      <w:r w:rsidR="005D705E">
        <w:rPr>
          <w:rFonts w:cs="Calibri"/>
          <w:sz w:val="24"/>
          <w:szCs w:val="24"/>
        </w:rPr>
        <w:t>II</w:t>
      </w:r>
      <w:r w:rsidR="009A4EDB" w:rsidRPr="006F3ACB">
        <w:rPr>
          <w:rFonts w:cs="Calibri"/>
          <w:sz w:val="24"/>
          <w:szCs w:val="24"/>
        </w:rPr>
        <w:t xml:space="preserve"> stop</w:t>
      </w:r>
      <w:r w:rsidR="002758D6" w:rsidRPr="006F3ACB">
        <w:rPr>
          <w:rFonts w:cs="Calibri"/>
          <w:sz w:val="24"/>
          <w:szCs w:val="24"/>
        </w:rPr>
        <w:t>nia</w:t>
      </w:r>
      <w:r w:rsidR="00814805">
        <w:rPr>
          <w:rFonts w:cs="Calibri"/>
          <w:sz w:val="24"/>
          <w:szCs w:val="24"/>
        </w:rPr>
        <w:t>.</w:t>
      </w:r>
    </w:p>
    <w:p w14:paraId="6AD49034" w14:textId="77777777" w:rsidR="002D2221" w:rsidRPr="006F3ACB" w:rsidRDefault="002D2221" w:rsidP="00E719B5">
      <w:pPr>
        <w:pStyle w:val="Lista2"/>
        <w:spacing w:after="0" w:line="240" w:lineRule="auto"/>
        <w:ind w:left="0" w:firstLine="0"/>
        <w:contextualSpacing w:val="0"/>
        <w:jc w:val="both"/>
        <w:rPr>
          <w:rFonts w:cs="Calibri"/>
          <w:sz w:val="24"/>
          <w:szCs w:val="24"/>
        </w:rPr>
      </w:pPr>
    </w:p>
    <w:p w14:paraId="77ACF9D3" w14:textId="7009F564" w:rsidR="00EB76D5" w:rsidRPr="006F3ACB" w:rsidRDefault="00EB76D5" w:rsidP="00E719B5">
      <w:pPr>
        <w:pStyle w:val="Lista2"/>
        <w:numPr>
          <w:ilvl w:val="0"/>
          <w:numId w:val="1"/>
        </w:numPr>
        <w:spacing w:after="0" w:line="240" w:lineRule="auto"/>
        <w:ind w:left="426" w:hanging="426"/>
        <w:contextualSpacing w:val="0"/>
        <w:jc w:val="both"/>
        <w:rPr>
          <w:rFonts w:cs="Calibri"/>
          <w:sz w:val="24"/>
          <w:szCs w:val="24"/>
        </w:rPr>
      </w:pPr>
      <w:r w:rsidRPr="006F3ACB">
        <w:rPr>
          <w:rFonts w:cs="Calibri"/>
          <w:b/>
          <w:sz w:val="24"/>
          <w:szCs w:val="24"/>
        </w:rPr>
        <w:t>Profil</w:t>
      </w:r>
      <w:r w:rsidR="00BA080A">
        <w:rPr>
          <w:rFonts w:cs="Calibri"/>
          <w:b/>
          <w:sz w:val="24"/>
          <w:szCs w:val="24"/>
        </w:rPr>
        <w:t xml:space="preserve"> </w:t>
      </w:r>
      <w:r w:rsidR="000E30E7" w:rsidRPr="006F3ACB">
        <w:rPr>
          <w:rFonts w:cs="Calibri"/>
          <w:b/>
          <w:sz w:val="24"/>
          <w:szCs w:val="24"/>
        </w:rPr>
        <w:t>studiów</w:t>
      </w:r>
      <w:r w:rsidRPr="006F3ACB">
        <w:rPr>
          <w:rFonts w:cs="Calibri"/>
          <w:b/>
          <w:sz w:val="24"/>
          <w:szCs w:val="24"/>
        </w:rPr>
        <w:t>:</w:t>
      </w:r>
      <w:r w:rsidRPr="006F3ACB">
        <w:rPr>
          <w:rFonts w:cs="Calibri"/>
          <w:sz w:val="24"/>
          <w:szCs w:val="24"/>
        </w:rPr>
        <w:t xml:space="preserve"> ogólnoakademicki</w:t>
      </w:r>
      <w:r w:rsidR="00814805">
        <w:rPr>
          <w:rFonts w:cs="Calibri"/>
          <w:sz w:val="24"/>
          <w:szCs w:val="24"/>
        </w:rPr>
        <w:t>.</w:t>
      </w:r>
    </w:p>
    <w:p w14:paraId="41F8FE6D" w14:textId="77777777" w:rsidR="002D2221" w:rsidRPr="006F3ACB" w:rsidRDefault="002D2221" w:rsidP="00E719B5">
      <w:pPr>
        <w:pStyle w:val="Lista2"/>
        <w:spacing w:after="0" w:line="240" w:lineRule="auto"/>
        <w:ind w:left="0" w:firstLine="0"/>
        <w:contextualSpacing w:val="0"/>
        <w:jc w:val="both"/>
        <w:rPr>
          <w:rFonts w:cs="Calibri"/>
          <w:sz w:val="24"/>
          <w:szCs w:val="24"/>
        </w:rPr>
      </w:pPr>
    </w:p>
    <w:p w14:paraId="08456F4C" w14:textId="6A1D91EB" w:rsidR="00EB76D5" w:rsidRPr="006F3ACB" w:rsidRDefault="00EB76D5" w:rsidP="00814805">
      <w:pPr>
        <w:pStyle w:val="Lista2"/>
        <w:numPr>
          <w:ilvl w:val="0"/>
          <w:numId w:val="1"/>
        </w:numPr>
        <w:spacing w:after="120" w:line="240" w:lineRule="auto"/>
        <w:ind w:left="426" w:hanging="426"/>
        <w:contextualSpacing w:val="0"/>
        <w:jc w:val="both"/>
        <w:rPr>
          <w:rFonts w:cs="Calibri"/>
          <w:sz w:val="24"/>
          <w:szCs w:val="24"/>
        </w:rPr>
      </w:pPr>
      <w:r w:rsidRPr="006F3ACB">
        <w:rPr>
          <w:rFonts w:cs="Calibri"/>
          <w:b/>
          <w:sz w:val="24"/>
          <w:szCs w:val="24"/>
        </w:rPr>
        <w:t>Forma studiów</w:t>
      </w:r>
      <w:r w:rsidR="00420C7C" w:rsidRPr="006F3ACB">
        <w:rPr>
          <w:rFonts w:cs="Calibri"/>
          <w:sz w:val="24"/>
          <w:szCs w:val="24"/>
        </w:rPr>
        <w:t>: stacjonarne</w:t>
      </w:r>
      <w:r w:rsidR="00814805">
        <w:rPr>
          <w:rFonts w:cs="Calibri"/>
          <w:sz w:val="24"/>
          <w:szCs w:val="24"/>
        </w:rPr>
        <w:t>.</w:t>
      </w:r>
    </w:p>
    <w:p w14:paraId="181386C8" w14:textId="7809F667" w:rsidR="00EB76D5" w:rsidRPr="006F3ACB" w:rsidRDefault="00EB76D5" w:rsidP="00814805">
      <w:pPr>
        <w:pStyle w:val="Lista2"/>
        <w:numPr>
          <w:ilvl w:val="0"/>
          <w:numId w:val="1"/>
        </w:numPr>
        <w:spacing w:after="120" w:line="240" w:lineRule="auto"/>
        <w:ind w:left="426" w:hanging="426"/>
        <w:contextualSpacing w:val="0"/>
        <w:jc w:val="both"/>
        <w:rPr>
          <w:rFonts w:cs="Calibri"/>
          <w:b/>
          <w:sz w:val="24"/>
          <w:szCs w:val="24"/>
        </w:rPr>
      </w:pPr>
      <w:r w:rsidRPr="006F3ACB">
        <w:rPr>
          <w:rFonts w:cs="Calibri"/>
          <w:b/>
          <w:sz w:val="24"/>
          <w:szCs w:val="24"/>
        </w:rPr>
        <w:lastRenderedPageBreak/>
        <w:t xml:space="preserve">Zasadnicze cele </w:t>
      </w:r>
      <w:r w:rsidR="00264A03" w:rsidRPr="006F3ACB">
        <w:rPr>
          <w:rFonts w:cs="Calibri"/>
          <w:b/>
          <w:sz w:val="24"/>
          <w:szCs w:val="24"/>
        </w:rPr>
        <w:t>kształcenia</w:t>
      </w:r>
      <w:r w:rsidR="005D705E">
        <w:rPr>
          <w:rFonts w:cs="Calibri"/>
          <w:b/>
          <w:sz w:val="24"/>
          <w:szCs w:val="24"/>
        </w:rPr>
        <w:t>,</w:t>
      </w:r>
      <w:r w:rsidRPr="006F3ACB">
        <w:rPr>
          <w:rFonts w:cs="Calibri"/>
          <w:b/>
          <w:sz w:val="24"/>
          <w:szCs w:val="24"/>
        </w:rPr>
        <w:t xml:space="preserve"> w tym nabywane przez absolwenta kwalifikacje</w:t>
      </w:r>
    </w:p>
    <w:p w14:paraId="4026563C" w14:textId="1DC86E33" w:rsidR="00EB0CD3" w:rsidRPr="005D705E" w:rsidRDefault="00EB0CD3" w:rsidP="00814805">
      <w:pPr>
        <w:pStyle w:val="Lista2"/>
        <w:spacing w:after="0" w:line="240" w:lineRule="auto"/>
        <w:ind w:left="0" w:firstLine="426"/>
        <w:jc w:val="both"/>
        <w:rPr>
          <w:rFonts w:eastAsia="Times New Roman" w:cs="Calibri"/>
          <w:sz w:val="24"/>
          <w:szCs w:val="24"/>
          <w:lang w:eastAsia="pl-PL"/>
        </w:rPr>
      </w:pPr>
      <w:r w:rsidRPr="005D705E">
        <w:rPr>
          <w:rFonts w:eastAsia="Times New Roman" w:cs="Calibri"/>
          <w:sz w:val="24"/>
          <w:szCs w:val="24"/>
          <w:lang w:eastAsia="pl-PL"/>
        </w:rPr>
        <w:t xml:space="preserve">Studia drugiego stopnia </w:t>
      </w:r>
      <w:r w:rsidR="005D705E">
        <w:rPr>
          <w:rFonts w:eastAsia="Times New Roman" w:cs="Calibri"/>
          <w:sz w:val="24"/>
          <w:szCs w:val="24"/>
          <w:lang w:eastAsia="pl-PL"/>
        </w:rPr>
        <w:t xml:space="preserve">na </w:t>
      </w:r>
      <w:r w:rsidRPr="005D705E">
        <w:rPr>
          <w:rFonts w:eastAsia="Times New Roman" w:cs="Calibri"/>
          <w:sz w:val="24"/>
          <w:szCs w:val="24"/>
          <w:lang w:eastAsia="pl-PL"/>
        </w:rPr>
        <w:t xml:space="preserve">kierunku </w:t>
      </w:r>
      <w:r w:rsidR="0058254A">
        <w:rPr>
          <w:rFonts w:eastAsia="Times New Roman" w:cs="Calibri"/>
          <w:sz w:val="24"/>
          <w:szCs w:val="24"/>
          <w:lang w:eastAsia="pl-PL"/>
        </w:rPr>
        <w:t>Informatyka i ekonometria</w:t>
      </w:r>
      <w:r w:rsidRPr="005D705E">
        <w:rPr>
          <w:rFonts w:eastAsia="Times New Roman" w:cs="Calibri"/>
          <w:sz w:val="24"/>
          <w:szCs w:val="24"/>
          <w:lang w:eastAsia="pl-PL"/>
        </w:rPr>
        <w:t xml:space="preserve"> zapewniają gruntowne przygotowanie do wykonywania </w:t>
      </w:r>
      <w:r w:rsidR="0041755F">
        <w:rPr>
          <w:rFonts w:eastAsia="Times New Roman" w:cs="Calibri"/>
          <w:sz w:val="24"/>
          <w:szCs w:val="24"/>
          <w:lang w:eastAsia="pl-PL"/>
        </w:rPr>
        <w:t xml:space="preserve">szeroko rozumianego </w:t>
      </w:r>
      <w:r w:rsidRPr="005D705E">
        <w:rPr>
          <w:rFonts w:eastAsia="Times New Roman" w:cs="Calibri"/>
          <w:sz w:val="24"/>
          <w:szCs w:val="24"/>
          <w:lang w:eastAsia="pl-PL"/>
        </w:rPr>
        <w:t>zawodu ekonomisty</w:t>
      </w:r>
      <w:r w:rsidR="0041755F">
        <w:rPr>
          <w:rFonts w:eastAsia="Times New Roman" w:cs="Calibri"/>
          <w:sz w:val="24"/>
          <w:szCs w:val="24"/>
          <w:lang w:eastAsia="pl-PL"/>
        </w:rPr>
        <w:t>.</w:t>
      </w:r>
      <w:r w:rsidR="00BA080A">
        <w:rPr>
          <w:rFonts w:eastAsia="Times New Roman" w:cs="Calibri"/>
          <w:sz w:val="24"/>
          <w:szCs w:val="24"/>
          <w:lang w:eastAsia="pl-PL"/>
        </w:rPr>
        <w:t xml:space="preserve"> </w:t>
      </w:r>
      <w:r w:rsidRPr="005D705E">
        <w:rPr>
          <w:rFonts w:eastAsia="Times New Roman" w:cs="Calibri"/>
          <w:sz w:val="24"/>
          <w:szCs w:val="24"/>
          <w:lang w:eastAsia="pl-PL"/>
        </w:rPr>
        <w:t xml:space="preserve">Absolwent kierunku </w:t>
      </w:r>
      <w:r w:rsidR="0058254A">
        <w:rPr>
          <w:rFonts w:eastAsia="Times New Roman" w:cs="Calibri"/>
          <w:sz w:val="24"/>
          <w:szCs w:val="24"/>
          <w:lang w:eastAsia="pl-PL"/>
        </w:rPr>
        <w:t>Informatyka i ekonometria</w:t>
      </w:r>
      <w:r w:rsidRPr="005D705E">
        <w:rPr>
          <w:rFonts w:eastAsia="Times New Roman" w:cs="Calibri"/>
          <w:sz w:val="24"/>
          <w:szCs w:val="24"/>
          <w:lang w:eastAsia="pl-PL"/>
        </w:rPr>
        <w:t xml:space="preserve"> dysponuje rozległą i pogłębioną wiedzą z zakresu ekonomii i </w:t>
      </w:r>
      <w:r w:rsidR="008275A3">
        <w:rPr>
          <w:rFonts w:eastAsia="Times New Roman" w:cs="Calibri"/>
          <w:sz w:val="24"/>
          <w:szCs w:val="24"/>
          <w:lang w:eastAsia="pl-PL"/>
        </w:rPr>
        <w:t>finansów</w:t>
      </w:r>
      <w:r w:rsidRPr="005D705E">
        <w:rPr>
          <w:rFonts w:eastAsia="Times New Roman" w:cs="Calibri"/>
          <w:sz w:val="24"/>
          <w:szCs w:val="24"/>
          <w:lang w:eastAsia="pl-PL"/>
        </w:rPr>
        <w:t xml:space="preserve"> </w:t>
      </w:r>
      <w:r w:rsidR="008275A3">
        <w:rPr>
          <w:rFonts w:eastAsia="Times New Roman" w:cs="Calibri"/>
          <w:sz w:val="24"/>
          <w:szCs w:val="24"/>
          <w:lang w:eastAsia="pl-PL"/>
        </w:rPr>
        <w:t>(</w:t>
      </w:r>
      <w:r w:rsidRPr="005D705E">
        <w:rPr>
          <w:rFonts w:eastAsia="Times New Roman" w:cs="Calibri"/>
          <w:sz w:val="24"/>
          <w:szCs w:val="24"/>
          <w:lang w:eastAsia="pl-PL"/>
        </w:rPr>
        <w:t xml:space="preserve">w </w:t>
      </w:r>
      <w:r w:rsidR="008275A3">
        <w:rPr>
          <w:rFonts w:eastAsia="Times New Roman" w:cs="Calibri"/>
          <w:sz w:val="24"/>
          <w:szCs w:val="24"/>
          <w:lang w:eastAsia="pl-PL"/>
        </w:rPr>
        <w:t>dziedzinie</w:t>
      </w:r>
      <w:r w:rsidRPr="005D705E">
        <w:rPr>
          <w:rFonts w:eastAsia="Times New Roman" w:cs="Calibri"/>
          <w:sz w:val="24"/>
          <w:szCs w:val="24"/>
          <w:lang w:eastAsia="pl-PL"/>
        </w:rPr>
        <w:t xml:space="preserve"> nauk społecznych</w:t>
      </w:r>
      <w:r w:rsidR="008275A3">
        <w:rPr>
          <w:rFonts w:eastAsia="Times New Roman" w:cs="Calibri"/>
          <w:sz w:val="24"/>
          <w:szCs w:val="24"/>
          <w:lang w:eastAsia="pl-PL"/>
        </w:rPr>
        <w:t>)</w:t>
      </w:r>
      <w:r w:rsidRPr="005D705E">
        <w:rPr>
          <w:rFonts w:eastAsia="Times New Roman" w:cs="Calibri"/>
          <w:sz w:val="24"/>
          <w:szCs w:val="24"/>
          <w:lang w:eastAsia="pl-PL"/>
        </w:rPr>
        <w:t xml:space="preserve"> oraz z zakresu systemów informatycznych </w:t>
      </w:r>
      <w:r w:rsidR="008275A3">
        <w:rPr>
          <w:rFonts w:eastAsia="Times New Roman" w:cs="Calibri"/>
          <w:sz w:val="24"/>
          <w:szCs w:val="24"/>
          <w:lang w:eastAsia="pl-PL"/>
        </w:rPr>
        <w:t xml:space="preserve">(w dziedzinie </w:t>
      </w:r>
      <w:r w:rsidRPr="005D705E">
        <w:rPr>
          <w:rFonts w:eastAsia="Times New Roman" w:cs="Calibri"/>
          <w:sz w:val="24"/>
          <w:szCs w:val="24"/>
          <w:lang w:eastAsia="pl-PL"/>
        </w:rPr>
        <w:t>nauk ścisłych</w:t>
      </w:r>
      <w:r w:rsidR="008275A3">
        <w:rPr>
          <w:rFonts w:eastAsia="Times New Roman" w:cs="Calibri"/>
          <w:sz w:val="24"/>
          <w:szCs w:val="24"/>
          <w:lang w:eastAsia="pl-PL"/>
        </w:rPr>
        <w:t xml:space="preserve"> i przyrodniczych)</w:t>
      </w:r>
      <w:r w:rsidRPr="005D705E">
        <w:rPr>
          <w:rFonts w:eastAsia="Times New Roman" w:cs="Calibri"/>
          <w:sz w:val="24"/>
          <w:szCs w:val="24"/>
          <w:lang w:eastAsia="pl-PL"/>
        </w:rPr>
        <w:t>. Zdobytą w trakc</w:t>
      </w:r>
      <w:r w:rsidR="0041755F">
        <w:rPr>
          <w:rFonts w:eastAsia="Times New Roman" w:cs="Calibri"/>
          <w:sz w:val="24"/>
          <w:szCs w:val="24"/>
          <w:lang w:eastAsia="pl-PL"/>
        </w:rPr>
        <w:t>ie studiów wiedzę wykorzystuje do analizy</w:t>
      </w:r>
      <w:r w:rsidRPr="005D705E">
        <w:rPr>
          <w:rFonts w:eastAsia="Times New Roman" w:cs="Calibri"/>
          <w:sz w:val="24"/>
          <w:szCs w:val="24"/>
          <w:lang w:eastAsia="pl-PL"/>
        </w:rPr>
        <w:t xml:space="preserve"> i interpretacji różnorodnych z</w:t>
      </w:r>
      <w:r w:rsidR="0041755F">
        <w:rPr>
          <w:rFonts w:eastAsia="Times New Roman" w:cs="Calibri"/>
          <w:sz w:val="24"/>
          <w:szCs w:val="24"/>
          <w:lang w:eastAsia="pl-PL"/>
        </w:rPr>
        <w:t>adań i problemów ekonomicznych</w:t>
      </w:r>
      <w:r w:rsidR="00322B0F">
        <w:rPr>
          <w:rFonts w:eastAsia="Times New Roman" w:cs="Calibri"/>
          <w:sz w:val="24"/>
          <w:szCs w:val="24"/>
          <w:lang w:eastAsia="pl-PL"/>
        </w:rPr>
        <w:t>,</w:t>
      </w:r>
      <w:r w:rsidR="0041755F">
        <w:rPr>
          <w:rFonts w:eastAsia="Times New Roman" w:cs="Calibri"/>
          <w:sz w:val="24"/>
          <w:szCs w:val="24"/>
          <w:lang w:eastAsia="pl-PL"/>
        </w:rPr>
        <w:t xml:space="preserve"> a następnie </w:t>
      </w:r>
      <w:r w:rsidRPr="005D705E">
        <w:rPr>
          <w:rFonts w:eastAsia="Times New Roman" w:cs="Calibri"/>
          <w:sz w:val="24"/>
          <w:szCs w:val="24"/>
          <w:lang w:eastAsia="pl-PL"/>
        </w:rPr>
        <w:t xml:space="preserve">do formułowania użytecznych dla decydentów wniosków praktycznych oraz </w:t>
      </w:r>
      <w:r w:rsidR="0041755F">
        <w:rPr>
          <w:rFonts w:eastAsia="Times New Roman" w:cs="Calibri"/>
          <w:sz w:val="24"/>
          <w:szCs w:val="24"/>
          <w:lang w:eastAsia="pl-PL"/>
        </w:rPr>
        <w:t xml:space="preserve">projektowania </w:t>
      </w:r>
      <w:r w:rsidRPr="005D705E">
        <w:rPr>
          <w:rFonts w:eastAsia="Times New Roman" w:cs="Calibri"/>
          <w:sz w:val="24"/>
          <w:szCs w:val="24"/>
          <w:lang w:eastAsia="pl-PL"/>
        </w:rPr>
        <w:t>konstruktywnych rozwiązań informatycznych.</w:t>
      </w:r>
    </w:p>
    <w:p w14:paraId="19C722C0" w14:textId="2950BC37" w:rsidR="00EB0CD3" w:rsidRPr="005D705E" w:rsidRDefault="00EB0CD3" w:rsidP="00814805">
      <w:pPr>
        <w:pStyle w:val="Lista2"/>
        <w:spacing w:after="0" w:line="240" w:lineRule="auto"/>
        <w:ind w:left="0" w:firstLine="426"/>
        <w:jc w:val="both"/>
        <w:rPr>
          <w:rFonts w:eastAsia="Times New Roman" w:cs="Calibri"/>
          <w:sz w:val="24"/>
          <w:szCs w:val="24"/>
          <w:lang w:eastAsia="pl-PL"/>
        </w:rPr>
      </w:pPr>
      <w:r w:rsidRPr="005D705E">
        <w:rPr>
          <w:rFonts w:eastAsia="Times New Roman" w:cs="Calibri"/>
          <w:sz w:val="24"/>
          <w:szCs w:val="24"/>
          <w:lang w:eastAsia="pl-PL"/>
        </w:rPr>
        <w:t xml:space="preserve">Celem kształcenia na drugim stopniu </w:t>
      </w:r>
      <w:r w:rsidR="008275A3">
        <w:rPr>
          <w:rFonts w:eastAsia="Times New Roman" w:cs="Calibri"/>
          <w:sz w:val="24"/>
          <w:szCs w:val="24"/>
          <w:lang w:eastAsia="pl-PL"/>
        </w:rPr>
        <w:t xml:space="preserve">na </w:t>
      </w:r>
      <w:r w:rsidRPr="005D705E">
        <w:rPr>
          <w:rFonts w:eastAsia="Times New Roman" w:cs="Calibri"/>
          <w:sz w:val="24"/>
          <w:szCs w:val="24"/>
          <w:lang w:eastAsia="pl-PL"/>
        </w:rPr>
        <w:t xml:space="preserve">kierunku </w:t>
      </w:r>
      <w:r w:rsidR="0058254A">
        <w:rPr>
          <w:rFonts w:eastAsia="Times New Roman" w:cs="Calibri"/>
          <w:sz w:val="24"/>
          <w:szCs w:val="24"/>
          <w:lang w:eastAsia="pl-PL"/>
        </w:rPr>
        <w:t>Informatyka i ekonometria</w:t>
      </w:r>
      <w:r w:rsidRPr="005D705E">
        <w:rPr>
          <w:rFonts w:eastAsia="Times New Roman" w:cs="Calibri"/>
          <w:sz w:val="24"/>
          <w:szCs w:val="24"/>
          <w:lang w:eastAsia="pl-PL"/>
        </w:rPr>
        <w:t xml:space="preserve"> jest dostarczanie gospodarce absolwentów posiadających:</w:t>
      </w:r>
    </w:p>
    <w:p w14:paraId="078CE942" w14:textId="71B05A2C" w:rsidR="00EB0CD3" w:rsidRPr="005D705E" w:rsidRDefault="00EB0CD3" w:rsidP="00814805">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 xml:space="preserve">wysokospecjalistyczną i aktualną wiedzę z zakresu nauk ekonomicznych oraz kierunków i metod badań prowadzonych w tym obszarze, ale przede wszystkim znajomość zaawansowanych metod ilościowych wykorzystywanych do badania </w:t>
      </w:r>
      <w:r w:rsidR="008275A3">
        <w:rPr>
          <w:rFonts w:eastAsia="Times New Roman" w:cs="Calibri"/>
          <w:sz w:val="24"/>
          <w:szCs w:val="24"/>
          <w:lang w:eastAsia="pl-PL"/>
        </w:rPr>
        <w:br/>
      </w:r>
      <w:r w:rsidRPr="005D705E">
        <w:rPr>
          <w:rFonts w:eastAsia="Times New Roman" w:cs="Calibri"/>
          <w:sz w:val="24"/>
          <w:szCs w:val="24"/>
          <w:lang w:eastAsia="pl-PL"/>
        </w:rPr>
        <w:t>i analizy zjawisk społeczno-ekonomicznych</w:t>
      </w:r>
      <w:r w:rsidR="00B5553F">
        <w:rPr>
          <w:rFonts w:eastAsia="Times New Roman" w:cs="Calibri"/>
          <w:sz w:val="24"/>
          <w:szCs w:val="24"/>
          <w:lang w:eastAsia="pl-PL"/>
        </w:rPr>
        <w:t>;</w:t>
      </w:r>
    </w:p>
    <w:p w14:paraId="43DD43B8" w14:textId="726F0A6D" w:rsidR="00EB0CD3" w:rsidRPr="005D705E" w:rsidRDefault="00EB0CD3" w:rsidP="00814805">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umiejętność wykorzystywania wiedzy w praktyce, a w szczególności podejmowania decyzji finansowych i przewidywania ich następstw w związku z wykonywaniem zawodu w zależności od wybranego profilu kształcenia</w:t>
      </w:r>
      <w:r w:rsidR="00B5553F">
        <w:rPr>
          <w:rFonts w:eastAsia="Times New Roman" w:cs="Calibri"/>
          <w:sz w:val="24"/>
          <w:szCs w:val="24"/>
          <w:lang w:eastAsia="pl-PL"/>
        </w:rPr>
        <w:t>;</w:t>
      </w:r>
    </w:p>
    <w:p w14:paraId="1A7BD345" w14:textId="19A05E2F" w:rsidR="00EB0CD3" w:rsidRPr="005D705E" w:rsidRDefault="00EB0CD3" w:rsidP="00814805">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rozwinięte umiejętności: kognitywne (analiza, synteza, obrona własnego zdania), behawiorystyczne (zachowania, postawy i sposób realizacji wyznaczonych celów), afektywne (sposób traktowania zobowiązań wobec współpracowników, emocje w działaniu – entuzjazm, optymizm, pewność)</w:t>
      </w:r>
      <w:r w:rsidR="00B5553F">
        <w:rPr>
          <w:rFonts w:eastAsia="Times New Roman" w:cs="Calibri"/>
          <w:sz w:val="24"/>
          <w:szCs w:val="24"/>
          <w:lang w:eastAsia="pl-PL"/>
        </w:rPr>
        <w:t>;</w:t>
      </w:r>
    </w:p>
    <w:p w14:paraId="1B64C759" w14:textId="77777777" w:rsidR="00EB0CD3" w:rsidRPr="005D705E" w:rsidRDefault="00EB0CD3" w:rsidP="00814805">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zdolność integracji wiedzy z różnych dziedzin i ich zastosowanie w celu rozwiązywania konkretnych problemów na poziomie strategicznym oraz wprowadzania innowacji w sposobach działania i prowadzenia badań.</w:t>
      </w:r>
    </w:p>
    <w:p w14:paraId="04406D8A" w14:textId="5E840E18" w:rsidR="00EB0CD3" w:rsidRPr="005D705E" w:rsidRDefault="00EB0CD3" w:rsidP="00814805">
      <w:pPr>
        <w:pStyle w:val="Lista2"/>
        <w:spacing w:after="0" w:line="240" w:lineRule="auto"/>
        <w:ind w:left="0" w:firstLine="426"/>
        <w:jc w:val="both"/>
        <w:rPr>
          <w:rFonts w:eastAsia="Times New Roman" w:cs="Calibri"/>
          <w:sz w:val="24"/>
          <w:szCs w:val="24"/>
          <w:lang w:eastAsia="pl-PL"/>
        </w:rPr>
      </w:pPr>
      <w:r w:rsidRPr="005D705E">
        <w:rPr>
          <w:rFonts w:eastAsia="Times New Roman" w:cs="Calibri"/>
          <w:sz w:val="24"/>
          <w:szCs w:val="24"/>
          <w:lang w:eastAsia="pl-PL"/>
        </w:rPr>
        <w:t xml:space="preserve">W szczególności, w zakresie wiedzy absolwent studiów II stopnia </w:t>
      </w:r>
      <w:r w:rsidR="008275A3">
        <w:rPr>
          <w:rFonts w:eastAsia="Times New Roman" w:cs="Calibri"/>
          <w:sz w:val="24"/>
          <w:szCs w:val="24"/>
          <w:lang w:eastAsia="pl-PL"/>
        </w:rPr>
        <w:t xml:space="preserve">na </w:t>
      </w:r>
      <w:r w:rsidRPr="005D705E">
        <w:rPr>
          <w:rFonts w:eastAsia="Times New Roman" w:cs="Calibri"/>
          <w:sz w:val="24"/>
          <w:szCs w:val="24"/>
          <w:lang w:eastAsia="pl-PL"/>
        </w:rPr>
        <w:t xml:space="preserve">kierunku </w:t>
      </w:r>
      <w:r w:rsidR="0058254A">
        <w:rPr>
          <w:rFonts w:eastAsia="Times New Roman" w:cs="Calibri"/>
          <w:sz w:val="24"/>
          <w:szCs w:val="24"/>
          <w:lang w:eastAsia="pl-PL"/>
        </w:rPr>
        <w:t>Informatyka i ekonometria</w:t>
      </w:r>
      <w:r w:rsidRPr="005D705E">
        <w:rPr>
          <w:rFonts w:eastAsia="Times New Roman" w:cs="Calibri"/>
          <w:sz w:val="24"/>
          <w:szCs w:val="24"/>
          <w:lang w:eastAsia="pl-PL"/>
        </w:rPr>
        <w:t>:</w:t>
      </w:r>
    </w:p>
    <w:p w14:paraId="36B6F032" w14:textId="085E498B" w:rsidR="00EB0CD3" w:rsidRPr="005D705E" w:rsidRDefault="00EB0CD3" w:rsidP="00814805">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powinien być w stanie zdefiniować/opisać problem decyzyjny, dokonać analizy źródeł i specyfiki czynników ryzyka wpływających na wyniki podejmowanych decyzji, wskazać powiązania logiczne w procesie decyzyjnym oraz kryteria decyzyjne</w:t>
      </w:r>
      <w:r w:rsidR="00B5553F">
        <w:rPr>
          <w:rFonts w:eastAsia="Times New Roman" w:cs="Calibri"/>
          <w:sz w:val="24"/>
          <w:szCs w:val="24"/>
          <w:lang w:eastAsia="pl-PL"/>
        </w:rPr>
        <w:t>;</w:t>
      </w:r>
    </w:p>
    <w:p w14:paraId="23297652" w14:textId="130EF863" w:rsidR="00EB0CD3" w:rsidRPr="005D705E" w:rsidRDefault="00EB0CD3" w:rsidP="00814805">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powinien poprawnie objaśniać sformalizowane zależności ekonomiczne</w:t>
      </w:r>
      <w:r w:rsidR="00B5553F">
        <w:rPr>
          <w:rFonts w:eastAsia="Times New Roman" w:cs="Calibri"/>
          <w:sz w:val="24"/>
          <w:szCs w:val="24"/>
          <w:lang w:eastAsia="pl-PL"/>
        </w:rPr>
        <w:t>;</w:t>
      </w:r>
    </w:p>
    <w:p w14:paraId="08ACFE8F" w14:textId="151F6B4E" w:rsidR="00EB0CD3" w:rsidRPr="005D705E" w:rsidRDefault="00EB0CD3" w:rsidP="00814805">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jest merytorycznie przygotowany do formułowania kompleksowych analiz i prognoz gospodarki narodowej oraz przeprowadzania skomplikowanych analiz polityki gospodarczej</w:t>
      </w:r>
      <w:r w:rsidR="00B5553F">
        <w:rPr>
          <w:rFonts w:eastAsia="Times New Roman" w:cs="Calibri"/>
          <w:sz w:val="24"/>
          <w:szCs w:val="24"/>
          <w:lang w:eastAsia="pl-PL"/>
        </w:rPr>
        <w:t>;</w:t>
      </w:r>
    </w:p>
    <w:p w14:paraId="6FAE7476" w14:textId="2FEDC585" w:rsidR="008275A3" w:rsidRDefault="00EB0CD3" w:rsidP="00814805">
      <w:pPr>
        <w:pStyle w:val="Lista2"/>
        <w:numPr>
          <w:ilvl w:val="0"/>
          <w:numId w:val="3"/>
        </w:numPr>
        <w:spacing w:after="0" w:line="240" w:lineRule="auto"/>
        <w:ind w:left="709" w:hanging="283"/>
        <w:jc w:val="both"/>
        <w:rPr>
          <w:rFonts w:eastAsia="Times New Roman" w:cs="Calibri"/>
          <w:sz w:val="24"/>
          <w:szCs w:val="24"/>
          <w:lang w:eastAsia="pl-PL"/>
        </w:rPr>
      </w:pPr>
      <w:r w:rsidRPr="008275A3">
        <w:rPr>
          <w:rFonts w:eastAsia="Times New Roman" w:cs="Calibri"/>
          <w:sz w:val="24"/>
          <w:szCs w:val="24"/>
          <w:lang w:eastAsia="pl-PL"/>
        </w:rPr>
        <w:t>potrafi scharakteryzować pojęcie systemów informatycznych</w:t>
      </w:r>
      <w:r w:rsidR="008275A3" w:rsidRPr="008275A3">
        <w:rPr>
          <w:rFonts w:eastAsia="Times New Roman" w:cs="Calibri"/>
          <w:sz w:val="24"/>
          <w:szCs w:val="24"/>
          <w:lang w:eastAsia="pl-PL"/>
        </w:rPr>
        <w:t xml:space="preserve"> w</w:t>
      </w:r>
      <w:r w:rsidRPr="008275A3">
        <w:rPr>
          <w:rFonts w:eastAsia="Times New Roman" w:cs="Calibri"/>
          <w:sz w:val="24"/>
          <w:szCs w:val="24"/>
          <w:lang w:eastAsia="pl-PL"/>
        </w:rPr>
        <w:t xml:space="preserve"> zarządzani</w:t>
      </w:r>
      <w:r w:rsidR="008275A3" w:rsidRPr="008275A3">
        <w:rPr>
          <w:rFonts w:eastAsia="Times New Roman" w:cs="Calibri"/>
          <w:sz w:val="24"/>
          <w:szCs w:val="24"/>
          <w:lang w:eastAsia="pl-PL"/>
        </w:rPr>
        <w:t>u</w:t>
      </w:r>
      <w:r w:rsidRPr="008275A3">
        <w:rPr>
          <w:rFonts w:eastAsia="Times New Roman" w:cs="Calibri"/>
          <w:sz w:val="24"/>
          <w:szCs w:val="24"/>
          <w:lang w:eastAsia="pl-PL"/>
        </w:rPr>
        <w:t xml:space="preserve">, </w:t>
      </w:r>
      <w:r w:rsidR="008275A3" w:rsidRPr="008275A3">
        <w:rPr>
          <w:rFonts w:eastAsia="Times New Roman" w:cs="Calibri"/>
          <w:sz w:val="24"/>
          <w:szCs w:val="24"/>
          <w:lang w:eastAsia="pl-PL"/>
        </w:rPr>
        <w:t xml:space="preserve">określić </w:t>
      </w:r>
      <w:r w:rsidRPr="008275A3">
        <w:rPr>
          <w:rFonts w:eastAsia="Times New Roman" w:cs="Calibri"/>
          <w:sz w:val="24"/>
          <w:szCs w:val="24"/>
          <w:lang w:eastAsia="pl-PL"/>
        </w:rPr>
        <w:t>ich rolę w przedsiębiorstwie oraz zidentyfikować podstawowe klasy systemów</w:t>
      </w:r>
      <w:r w:rsidR="00B5553F">
        <w:rPr>
          <w:rFonts w:eastAsia="Times New Roman" w:cs="Calibri"/>
          <w:sz w:val="24"/>
          <w:szCs w:val="24"/>
          <w:lang w:eastAsia="pl-PL"/>
        </w:rPr>
        <w:t>;</w:t>
      </w:r>
      <w:r w:rsidR="008275A3" w:rsidRPr="008275A3">
        <w:rPr>
          <w:rFonts w:eastAsia="Times New Roman" w:cs="Calibri"/>
          <w:sz w:val="24"/>
          <w:szCs w:val="24"/>
          <w:lang w:eastAsia="pl-PL"/>
        </w:rPr>
        <w:t xml:space="preserve"> </w:t>
      </w:r>
    </w:p>
    <w:p w14:paraId="12B6BBC5" w14:textId="77777777" w:rsidR="00EB0CD3" w:rsidRPr="008275A3" w:rsidRDefault="00EB0CD3" w:rsidP="00814805">
      <w:pPr>
        <w:pStyle w:val="Lista2"/>
        <w:numPr>
          <w:ilvl w:val="0"/>
          <w:numId w:val="3"/>
        </w:numPr>
        <w:spacing w:after="0" w:line="240" w:lineRule="auto"/>
        <w:ind w:left="709" w:hanging="283"/>
        <w:jc w:val="both"/>
        <w:rPr>
          <w:rFonts w:eastAsia="Times New Roman" w:cs="Calibri"/>
          <w:sz w:val="24"/>
          <w:szCs w:val="24"/>
          <w:lang w:eastAsia="pl-PL"/>
        </w:rPr>
      </w:pPr>
      <w:r w:rsidRPr="008275A3">
        <w:rPr>
          <w:rFonts w:eastAsia="Times New Roman" w:cs="Calibri"/>
          <w:sz w:val="24"/>
          <w:szCs w:val="24"/>
          <w:lang w:eastAsia="pl-PL"/>
        </w:rPr>
        <w:t>zdobywa rozszerzoną wiedzę w zakresie nauk ekonomicznych i informatycznych zorientowaną na praktyczne ich wykorzystanie.</w:t>
      </w:r>
    </w:p>
    <w:p w14:paraId="074E336F" w14:textId="0DB35E64" w:rsidR="00EB0CD3" w:rsidRPr="005D705E" w:rsidRDefault="00EB0CD3" w:rsidP="00814805">
      <w:pPr>
        <w:pStyle w:val="Lista2"/>
        <w:spacing w:after="0" w:line="240" w:lineRule="auto"/>
        <w:ind w:left="0" w:firstLine="426"/>
        <w:jc w:val="both"/>
        <w:rPr>
          <w:rFonts w:eastAsia="Times New Roman" w:cs="Calibri"/>
          <w:sz w:val="24"/>
          <w:szCs w:val="24"/>
          <w:lang w:eastAsia="pl-PL"/>
        </w:rPr>
      </w:pPr>
      <w:r w:rsidRPr="005D705E">
        <w:rPr>
          <w:rFonts w:eastAsia="Times New Roman" w:cs="Calibri"/>
          <w:sz w:val="24"/>
          <w:szCs w:val="24"/>
          <w:lang w:eastAsia="pl-PL"/>
        </w:rPr>
        <w:t xml:space="preserve">W zakresie umiejętności absolwent studiów II stopnia </w:t>
      </w:r>
      <w:r w:rsidR="008275A3">
        <w:rPr>
          <w:rFonts w:eastAsia="Times New Roman" w:cs="Calibri"/>
          <w:sz w:val="24"/>
          <w:szCs w:val="24"/>
          <w:lang w:eastAsia="pl-PL"/>
        </w:rPr>
        <w:t xml:space="preserve">na </w:t>
      </w:r>
      <w:r w:rsidRPr="005D705E">
        <w:rPr>
          <w:rFonts w:eastAsia="Times New Roman" w:cs="Calibri"/>
          <w:sz w:val="24"/>
          <w:szCs w:val="24"/>
          <w:lang w:eastAsia="pl-PL"/>
        </w:rPr>
        <w:t xml:space="preserve">kierunku </w:t>
      </w:r>
      <w:r w:rsidR="00814805">
        <w:rPr>
          <w:rFonts w:eastAsia="Times New Roman" w:cs="Calibri"/>
          <w:sz w:val="24"/>
          <w:szCs w:val="24"/>
          <w:lang w:eastAsia="pl-PL"/>
        </w:rPr>
        <w:t>I</w:t>
      </w:r>
      <w:r w:rsidR="00814805" w:rsidRPr="005D705E">
        <w:rPr>
          <w:rFonts w:eastAsia="Times New Roman" w:cs="Calibri"/>
          <w:sz w:val="24"/>
          <w:szCs w:val="24"/>
          <w:lang w:eastAsia="pl-PL"/>
        </w:rPr>
        <w:t xml:space="preserve">nformatyka </w:t>
      </w:r>
      <w:r w:rsidR="00814805" w:rsidRPr="005D705E">
        <w:rPr>
          <w:rFonts w:eastAsia="Times New Roman" w:cs="Calibri"/>
          <w:sz w:val="24"/>
          <w:szCs w:val="24"/>
          <w:lang w:eastAsia="pl-PL"/>
        </w:rPr>
        <w:br/>
        <w:t>i ekonometria</w:t>
      </w:r>
      <w:r w:rsidRPr="005D705E">
        <w:rPr>
          <w:rFonts w:eastAsia="Times New Roman" w:cs="Calibri"/>
          <w:sz w:val="24"/>
          <w:szCs w:val="24"/>
          <w:lang w:eastAsia="pl-PL"/>
        </w:rPr>
        <w:t xml:space="preserve"> potrafi:</w:t>
      </w:r>
    </w:p>
    <w:p w14:paraId="5E17EC02" w14:textId="15EF3442" w:rsidR="00EB0CD3" w:rsidRPr="005D705E"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komunikatywnym językiem opisać, interpretować i syntetyzować uzyskane wyniki bada</w:t>
      </w:r>
      <w:r w:rsidR="00815E96">
        <w:rPr>
          <w:rFonts w:eastAsia="Times New Roman" w:cs="Calibri"/>
          <w:sz w:val="24"/>
          <w:szCs w:val="24"/>
          <w:lang w:eastAsia="pl-PL"/>
        </w:rPr>
        <w:t>ń statystycznych, w szczególności w zakresie opracowania i wizualizacji informacji biznesowych</w:t>
      </w:r>
      <w:r w:rsidR="00C90B86">
        <w:rPr>
          <w:rFonts w:eastAsia="Times New Roman" w:cs="Calibri"/>
          <w:sz w:val="24"/>
          <w:szCs w:val="24"/>
          <w:lang w:eastAsia="pl-PL"/>
        </w:rPr>
        <w:t>;</w:t>
      </w:r>
    </w:p>
    <w:p w14:paraId="56C5FBE4" w14:textId="6D102A5E" w:rsidR="00EB0CD3" w:rsidRPr="005D705E"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konstruować modele ekonometryczne, a w szczególności wybrać właściwe narzędzia ekonometrycznej analizy procesów finansowych</w:t>
      </w:r>
      <w:r w:rsidR="00C90B86">
        <w:rPr>
          <w:rFonts w:eastAsia="Times New Roman" w:cs="Calibri"/>
          <w:sz w:val="24"/>
          <w:szCs w:val="24"/>
          <w:lang w:eastAsia="pl-PL"/>
        </w:rPr>
        <w:t>;</w:t>
      </w:r>
    </w:p>
    <w:p w14:paraId="045D3AA4" w14:textId="5E197B56" w:rsidR="00EB0CD3"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lastRenderedPageBreak/>
        <w:t>konstruować model</w:t>
      </w:r>
      <w:r w:rsidR="009611E7">
        <w:rPr>
          <w:rFonts w:eastAsia="Times New Roman" w:cs="Calibri"/>
          <w:sz w:val="24"/>
          <w:szCs w:val="24"/>
          <w:lang w:eastAsia="pl-PL"/>
        </w:rPr>
        <w:t>e</w:t>
      </w:r>
      <w:r w:rsidRPr="005D705E">
        <w:rPr>
          <w:rFonts w:eastAsia="Times New Roman" w:cs="Calibri"/>
          <w:sz w:val="24"/>
          <w:szCs w:val="24"/>
          <w:lang w:eastAsia="pl-PL"/>
        </w:rPr>
        <w:t xml:space="preserve"> symulacyjn</w:t>
      </w:r>
      <w:r w:rsidR="009611E7">
        <w:rPr>
          <w:rFonts w:eastAsia="Times New Roman" w:cs="Calibri"/>
          <w:sz w:val="24"/>
          <w:szCs w:val="24"/>
          <w:lang w:eastAsia="pl-PL"/>
        </w:rPr>
        <w:t>e</w:t>
      </w:r>
      <w:r w:rsidRPr="005D705E">
        <w:rPr>
          <w:rFonts w:eastAsia="Times New Roman" w:cs="Calibri"/>
          <w:sz w:val="24"/>
          <w:szCs w:val="24"/>
          <w:lang w:eastAsia="pl-PL"/>
        </w:rPr>
        <w:t xml:space="preserve"> dla przeprowadzenia eksperymentu statystycznego lub optymalizacyjnego</w:t>
      </w:r>
      <w:r w:rsidR="00C90B86">
        <w:rPr>
          <w:rFonts w:eastAsia="Times New Roman" w:cs="Calibri"/>
          <w:sz w:val="24"/>
          <w:szCs w:val="24"/>
          <w:lang w:eastAsia="pl-PL"/>
        </w:rPr>
        <w:t>;</w:t>
      </w:r>
    </w:p>
    <w:p w14:paraId="079F4CC5" w14:textId="406C75FB" w:rsidR="00931B8D" w:rsidRPr="005D705E" w:rsidRDefault="00931B8D" w:rsidP="00D525A0">
      <w:pPr>
        <w:pStyle w:val="Lista2"/>
        <w:numPr>
          <w:ilvl w:val="0"/>
          <w:numId w:val="3"/>
        </w:numPr>
        <w:spacing w:after="0" w:line="240" w:lineRule="auto"/>
        <w:ind w:left="709" w:hanging="283"/>
        <w:jc w:val="both"/>
        <w:rPr>
          <w:rFonts w:eastAsia="Times New Roman" w:cs="Calibri"/>
          <w:sz w:val="24"/>
          <w:szCs w:val="24"/>
          <w:lang w:eastAsia="pl-PL"/>
        </w:rPr>
      </w:pPr>
      <w:r w:rsidRPr="00931B8D">
        <w:rPr>
          <w:rFonts w:eastAsia="Times New Roman" w:cs="Calibri"/>
          <w:sz w:val="24"/>
          <w:szCs w:val="24"/>
          <w:lang w:eastAsia="pl-PL"/>
        </w:rPr>
        <w:t xml:space="preserve">posługiwać się narzędziami stosowanymi w ilościowych analizach złożonych problemów dotyczących różnych obszarów funkcjonowania gospodarki; </w:t>
      </w:r>
      <w:r>
        <w:rPr>
          <w:rFonts w:eastAsia="Times New Roman" w:cs="Calibri"/>
          <w:sz w:val="24"/>
          <w:szCs w:val="24"/>
          <w:lang w:eastAsia="pl-PL"/>
        </w:rPr>
        <w:br/>
      </w:r>
      <w:r w:rsidRPr="00931B8D">
        <w:rPr>
          <w:rFonts w:eastAsia="Times New Roman" w:cs="Calibri"/>
          <w:sz w:val="24"/>
          <w:szCs w:val="24"/>
          <w:lang w:eastAsia="pl-PL"/>
        </w:rPr>
        <w:t>potrafi modyfikować znane metody w celu ich zastosowania do analiz społeczno-gospodarczych</w:t>
      </w:r>
      <w:r w:rsidR="00C90B86">
        <w:rPr>
          <w:rFonts w:eastAsia="Times New Roman" w:cs="Calibri"/>
          <w:sz w:val="24"/>
          <w:szCs w:val="24"/>
          <w:lang w:eastAsia="pl-PL"/>
        </w:rPr>
        <w:t>,</w:t>
      </w:r>
      <w:r>
        <w:rPr>
          <w:rFonts w:eastAsia="Times New Roman" w:cs="Calibri"/>
          <w:sz w:val="24"/>
          <w:szCs w:val="24"/>
          <w:lang w:eastAsia="pl-PL"/>
        </w:rPr>
        <w:t xml:space="preserve"> </w:t>
      </w:r>
      <w:r w:rsidRPr="00931B8D">
        <w:rPr>
          <w:rFonts w:eastAsia="Times New Roman" w:cs="Calibri"/>
          <w:sz w:val="24"/>
          <w:szCs w:val="24"/>
          <w:lang w:eastAsia="pl-PL"/>
        </w:rPr>
        <w:t>umiejętnie posługuj</w:t>
      </w:r>
      <w:r>
        <w:rPr>
          <w:rFonts w:eastAsia="Times New Roman" w:cs="Calibri"/>
          <w:sz w:val="24"/>
          <w:szCs w:val="24"/>
          <w:lang w:eastAsia="pl-PL"/>
        </w:rPr>
        <w:t xml:space="preserve">ąc </w:t>
      </w:r>
      <w:r w:rsidR="00C90B86">
        <w:rPr>
          <w:rFonts w:eastAsia="Times New Roman" w:cs="Calibri"/>
          <w:sz w:val="24"/>
          <w:szCs w:val="24"/>
          <w:lang w:eastAsia="pl-PL"/>
        </w:rPr>
        <w:t>się programami komputerowymi</w:t>
      </w:r>
      <w:r w:rsidRPr="00931B8D">
        <w:rPr>
          <w:rFonts w:eastAsia="Times New Roman" w:cs="Calibri"/>
          <w:sz w:val="24"/>
          <w:szCs w:val="24"/>
          <w:lang w:eastAsia="pl-PL"/>
        </w:rPr>
        <w:t xml:space="preserve"> jako narzędziami wspomagającymi rozwiązanie tych problemów</w:t>
      </w:r>
      <w:r w:rsidR="00C90B86">
        <w:rPr>
          <w:rFonts w:eastAsia="Times New Roman" w:cs="Calibri"/>
          <w:sz w:val="24"/>
          <w:szCs w:val="24"/>
          <w:lang w:eastAsia="pl-PL"/>
        </w:rPr>
        <w:t>;</w:t>
      </w:r>
    </w:p>
    <w:p w14:paraId="0550D4F9" w14:textId="6BC1196B" w:rsidR="00EB0CD3"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dobierać właściwy system informatyczny do konkretnych potrzeb firmy</w:t>
      </w:r>
      <w:r w:rsidR="00931B8D">
        <w:rPr>
          <w:rFonts w:eastAsia="Times New Roman" w:cs="Calibri"/>
          <w:sz w:val="24"/>
          <w:szCs w:val="24"/>
          <w:lang w:eastAsia="pl-PL"/>
        </w:rPr>
        <w:t xml:space="preserve"> oraz obsługiwać procesy biznesowe z wykorzystaniem zintegrowanych systemów informatycznych</w:t>
      </w:r>
      <w:r w:rsidR="00C90B86">
        <w:rPr>
          <w:rFonts w:eastAsia="Times New Roman" w:cs="Calibri"/>
          <w:sz w:val="24"/>
          <w:szCs w:val="24"/>
          <w:lang w:eastAsia="pl-PL"/>
        </w:rPr>
        <w:t>;</w:t>
      </w:r>
    </w:p>
    <w:p w14:paraId="0906F8CD" w14:textId="14A794CA" w:rsidR="00931B8D" w:rsidRPr="005D705E" w:rsidRDefault="00931B8D" w:rsidP="00D525A0">
      <w:pPr>
        <w:pStyle w:val="Lista2"/>
        <w:numPr>
          <w:ilvl w:val="0"/>
          <w:numId w:val="3"/>
        </w:numPr>
        <w:spacing w:after="0" w:line="240" w:lineRule="auto"/>
        <w:ind w:left="709" w:hanging="283"/>
        <w:jc w:val="both"/>
        <w:rPr>
          <w:rFonts w:eastAsia="Times New Roman" w:cs="Calibri"/>
          <w:sz w:val="24"/>
          <w:szCs w:val="24"/>
          <w:lang w:eastAsia="pl-PL"/>
        </w:rPr>
      </w:pPr>
      <w:r w:rsidRPr="00931B8D">
        <w:rPr>
          <w:rFonts w:eastAsia="Times New Roman" w:cs="Calibri"/>
          <w:sz w:val="24"/>
          <w:szCs w:val="24"/>
          <w:lang w:eastAsia="pl-PL"/>
        </w:rPr>
        <w:t>pracować w zespołach projektowych działających zgodnie z nowoczesnymi metodami zarządzania projektem</w:t>
      </w:r>
      <w:r w:rsidR="00C90B86">
        <w:rPr>
          <w:rFonts w:eastAsia="Times New Roman" w:cs="Calibri"/>
          <w:sz w:val="24"/>
          <w:szCs w:val="24"/>
          <w:lang w:eastAsia="pl-PL"/>
        </w:rPr>
        <w:t>;</w:t>
      </w:r>
    </w:p>
    <w:p w14:paraId="6B83879E" w14:textId="77777777" w:rsidR="00EB0CD3" w:rsidRPr="005D705E"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wykorzystywać w praktyce wiedzę zdobytą w trakcie studiów.</w:t>
      </w:r>
    </w:p>
    <w:p w14:paraId="2FF6AC9D" w14:textId="17848BDE" w:rsidR="00EB0CD3" w:rsidRPr="005D705E" w:rsidRDefault="00EB0CD3" w:rsidP="00D525A0">
      <w:pPr>
        <w:pStyle w:val="Lista2"/>
        <w:spacing w:after="0" w:line="240" w:lineRule="auto"/>
        <w:ind w:left="0" w:firstLine="426"/>
        <w:jc w:val="both"/>
        <w:rPr>
          <w:rFonts w:eastAsia="Times New Roman" w:cs="Calibri"/>
          <w:sz w:val="24"/>
          <w:szCs w:val="24"/>
          <w:lang w:eastAsia="pl-PL"/>
        </w:rPr>
      </w:pPr>
      <w:r w:rsidRPr="005D705E">
        <w:rPr>
          <w:rFonts w:eastAsia="Times New Roman" w:cs="Calibri"/>
          <w:sz w:val="24"/>
          <w:szCs w:val="24"/>
          <w:lang w:eastAsia="pl-PL"/>
        </w:rPr>
        <w:t xml:space="preserve">W zakresie kompetencji/postaw absolwent studiów II stopnia </w:t>
      </w:r>
      <w:r w:rsidR="00931B8D">
        <w:rPr>
          <w:rFonts w:eastAsia="Times New Roman" w:cs="Calibri"/>
          <w:sz w:val="24"/>
          <w:szCs w:val="24"/>
          <w:lang w:eastAsia="pl-PL"/>
        </w:rPr>
        <w:t xml:space="preserve">na </w:t>
      </w:r>
      <w:r w:rsidRPr="005D705E">
        <w:rPr>
          <w:rFonts w:eastAsia="Times New Roman" w:cs="Calibri"/>
          <w:sz w:val="24"/>
          <w:szCs w:val="24"/>
          <w:lang w:eastAsia="pl-PL"/>
        </w:rPr>
        <w:t xml:space="preserve">kierunku </w:t>
      </w:r>
      <w:r w:rsidR="0058254A">
        <w:rPr>
          <w:rFonts w:eastAsia="Times New Roman" w:cs="Calibri"/>
          <w:sz w:val="24"/>
          <w:szCs w:val="24"/>
          <w:lang w:eastAsia="pl-PL"/>
        </w:rPr>
        <w:t>Informatyka i</w:t>
      </w:r>
      <w:r w:rsidR="00CD6B41">
        <w:rPr>
          <w:rFonts w:eastAsia="Times New Roman" w:cs="Calibri"/>
          <w:sz w:val="24"/>
          <w:szCs w:val="24"/>
          <w:lang w:eastAsia="pl-PL"/>
        </w:rPr>
        <w:t> </w:t>
      </w:r>
      <w:r w:rsidR="0058254A">
        <w:rPr>
          <w:rFonts w:eastAsia="Times New Roman" w:cs="Calibri"/>
          <w:sz w:val="24"/>
          <w:szCs w:val="24"/>
          <w:lang w:eastAsia="pl-PL"/>
        </w:rPr>
        <w:t>ekonometria</w:t>
      </w:r>
      <w:r w:rsidRPr="005D705E">
        <w:rPr>
          <w:rFonts w:eastAsia="Times New Roman" w:cs="Calibri"/>
          <w:sz w:val="24"/>
          <w:szCs w:val="24"/>
          <w:lang w:eastAsia="pl-PL"/>
        </w:rPr>
        <w:t xml:space="preserve"> wykazuje:</w:t>
      </w:r>
    </w:p>
    <w:p w14:paraId="2548D263" w14:textId="39EF0D60" w:rsidR="00EB0CD3" w:rsidRPr="005D705E"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świadomość konieczności uzupełniania i doskonalenia nabytej wiedzy</w:t>
      </w:r>
      <w:r w:rsidR="00C90B86">
        <w:rPr>
          <w:rFonts w:eastAsia="Times New Roman" w:cs="Calibri"/>
          <w:sz w:val="24"/>
          <w:szCs w:val="24"/>
          <w:lang w:eastAsia="pl-PL"/>
        </w:rPr>
        <w:t>;</w:t>
      </w:r>
    </w:p>
    <w:p w14:paraId="75BBE126" w14:textId="28D81AD4" w:rsidR="00EB0CD3" w:rsidRPr="005D705E"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kreatywność i zdolność do współpracy w zespole</w:t>
      </w:r>
      <w:r w:rsidR="00C90B86">
        <w:rPr>
          <w:rFonts w:eastAsia="Times New Roman" w:cs="Calibri"/>
          <w:sz w:val="24"/>
          <w:szCs w:val="24"/>
          <w:lang w:eastAsia="pl-PL"/>
        </w:rPr>
        <w:t>;</w:t>
      </w:r>
    </w:p>
    <w:p w14:paraId="43B9700E" w14:textId="1C92F4C9" w:rsidR="00EB0CD3" w:rsidRPr="005D705E"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zdolność do radzenia sobie z nietypowymi problemami pojawiającymi się w pracy</w:t>
      </w:r>
      <w:r w:rsidR="00C90B86">
        <w:rPr>
          <w:rFonts w:eastAsia="Times New Roman" w:cs="Calibri"/>
          <w:sz w:val="24"/>
          <w:szCs w:val="24"/>
          <w:lang w:eastAsia="pl-PL"/>
        </w:rPr>
        <w:t>;</w:t>
      </w:r>
    </w:p>
    <w:p w14:paraId="3C0CAFAA" w14:textId="4FF7E572" w:rsidR="00EB0CD3" w:rsidRPr="005D705E"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zdolność krytycznej oceny własnej wiedzy i umiejętności, świadomość ciągłego ich poszerzania, doskonalenia, aktywność w podnoszeniu swoich kwalifikacji (w tym na studiach doktoranckich)</w:t>
      </w:r>
      <w:r w:rsidR="00C90B86">
        <w:rPr>
          <w:rFonts w:eastAsia="Times New Roman" w:cs="Calibri"/>
          <w:sz w:val="24"/>
          <w:szCs w:val="24"/>
          <w:lang w:eastAsia="pl-PL"/>
        </w:rPr>
        <w:t>;</w:t>
      </w:r>
    </w:p>
    <w:p w14:paraId="4DBBD9C9" w14:textId="77777777" w:rsidR="00EB0CD3" w:rsidRPr="005D705E"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5D705E">
        <w:rPr>
          <w:rFonts w:eastAsia="Times New Roman" w:cs="Calibri"/>
          <w:sz w:val="24"/>
          <w:szCs w:val="24"/>
          <w:lang w:eastAsia="pl-PL"/>
        </w:rPr>
        <w:t>samodzielność i odpowiedzialność w zakresie powierzonych mu zadań oraz świadomość konsekwencji popełnionych błędów.</w:t>
      </w:r>
    </w:p>
    <w:p w14:paraId="3A9EC35F" w14:textId="0A566013" w:rsidR="00EB0CD3" w:rsidRPr="005D705E" w:rsidRDefault="00EB0CD3" w:rsidP="001C2447">
      <w:pPr>
        <w:pStyle w:val="Lista2"/>
        <w:spacing w:after="0" w:line="240" w:lineRule="auto"/>
        <w:ind w:left="0" w:firstLine="426"/>
        <w:jc w:val="both"/>
        <w:rPr>
          <w:rFonts w:eastAsia="Times New Roman" w:cs="Calibri"/>
          <w:sz w:val="24"/>
          <w:szCs w:val="24"/>
          <w:lang w:eastAsia="pl-PL"/>
        </w:rPr>
      </w:pPr>
      <w:r w:rsidRPr="005D705E">
        <w:rPr>
          <w:rFonts w:eastAsia="Times New Roman" w:cs="Calibri"/>
          <w:sz w:val="24"/>
          <w:szCs w:val="24"/>
          <w:lang w:eastAsia="pl-PL"/>
        </w:rPr>
        <w:t xml:space="preserve">Po ukończeniu studiów drugiego stopnia absolwent kierunku </w:t>
      </w:r>
      <w:r w:rsidR="0058254A">
        <w:rPr>
          <w:rFonts w:eastAsia="Times New Roman" w:cs="Calibri"/>
          <w:sz w:val="24"/>
          <w:szCs w:val="24"/>
          <w:lang w:eastAsia="pl-PL"/>
        </w:rPr>
        <w:t>Informatyka i ekonometria</w:t>
      </w:r>
      <w:r w:rsidRPr="005D705E">
        <w:rPr>
          <w:rFonts w:eastAsia="Times New Roman" w:cs="Calibri"/>
          <w:sz w:val="24"/>
          <w:szCs w:val="24"/>
          <w:lang w:eastAsia="pl-PL"/>
        </w:rPr>
        <w:t xml:space="preserve"> nabywa kwalifikacji niezbędnych do pracy na samodzielnych stanowiskach kierowniczych bądź operacyjnych w dowolnych pionach struktur podmiotów gospodarczych </w:t>
      </w:r>
      <w:r w:rsidR="00931B8D">
        <w:rPr>
          <w:rFonts w:eastAsia="Times New Roman" w:cs="Calibri"/>
          <w:sz w:val="24"/>
          <w:szCs w:val="24"/>
          <w:lang w:eastAsia="pl-PL"/>
        </w:rPr>
        <w:br/>
      </w:r>
      <w:r w:rsidRPr="005D705E">
        <w:rPr>
          <w:rFonts w:eastAsia="Times New Roman" w:cs="Calibri"/>
          <w:sz w:val="24"/>
          <w:szCs w:val="24"/>
          <w:lang w:eastAsia="pl-PL"/>
        </w:rPr>
        <w:t>i instytucji</w:t>
      </w:r>
      <w:r w:rsidR="0041755F">
        <w:rPr>
          <w:rFonts w:eastAsia="Times New Roman" w:cs="Calibri"/>
          <w:sz w:val="24"/>
          <w:szCs w:val="24"/>
          <w:lang w:eastAsia="pl-PL"/>
        </w:rPr>
        <w:t xml:space="preserve">, w tym </w:t>
      </w:r>
      <w:r w:rsidR="00F71CB2">
        <w:rPr>
          <w:rFonts w:eastAsia="Times New Roman" w:cs="Calibri"/>
          <w:sz w:val="24"/>
          <w:szCs w:val="24"/>
          <w:lang w:eastAsia="pl-PL"/>
        </w:rPr>
        <w:t>instytucjach</w:t>
      </w:r>
      <w:r w:rsidR="0041755F">
        <w:rPr>
          <w:rFonts w:eastAsia="Times New Roman" w:cs="Calibri"/>
          <w:sz w:val="24"/>
          <w:szCs w:val="24"/>
          <w:lang w:eastAsia="pl-PL"/>
        </w:rPr>
        <w:t xml:space="preserve"> Europejskiego Systemu Statystycznego ESS</w:t>
      </w:r>
      <w:r w:rsidRPr="005D705E">
        <w:rPr>
          <w:rFonts w:eastAsia="Times New Roman" w:cs="Calibri"/>
          <w:sz w:val="24"/>
          <w:szCs w:val="24"/>
          <w:lang w:eastAsia="pl-PL"/>
        </w:rPr>
        <w:t xml:space="preserve">. W zależności od </w:t>
      </w:r>
      <w:r w:rsidR="00931B8D">
        <w:rPr>
          <w:rFonts w:eastAsia="Times New Roman" w:cs="Calibri"/>
          <w:sz w:val="24"/>
          <w:szCs w:val="24"/>
          <w:lang w:eastAsia="pl-PL"/>
        </w:rPr>
        <w:t xml:space="preserve">wybranej </w:t>
      </w:r>
      <w:r w:rsidRPr="005D705E">
        <w:rPr>
          <w:rFonts w:eastAsia="Times New Roman" w:cs="Calibri"/>
          <w:sz w:val="24"/>
          <w:szCs w:val="24"/>
          <w:lang w:eastAsia="pl-PL"/>
        </w:rPr>
        <w:t xml:space="preserve">specjalności ma głęboką wiedzę i rozwinięte umiejętności w zakresie wybranych aspektów wiedzy ekonomicznej, społecznej i informatycznej. </w:t>
      </w:r>
    </w:p>
    <w:p w14:paraId="77B9D4B2" w14:textId="77777777" w:rsidR="006A1090" w:rsidRPr="006F3ACB" w:rsidRDefault="006A1090" w:rsidP="001C2447">
      <w:pPr>
        <w:pStyle w:val="Lista2"/>
        <w:spacing w:after="0" w:line="240" w:lineRule="auto"/>
        <w:ind w:left="0" w:firstLine="709"/>
        <w:contextualSpacing w:val="0"/>
        <w:jc w:val="both"/>
        <w:rPr>
          <w:rFonts w:cs="Calibri"/>
          <w:color w:val="000000"/>
          <w:sz w:val="24"/>
          <w:szCs w:val="24"/>
        </w:rPr>
      </w:pPr>
    </w:p>
    <w:p w14:paraId="2F21B1EB" w14:textId="759F868E" w:rsidR="00EB76D5" w:rsidRPr="006F3ACB" w:rsidRDefault="00EB76D5" w:rsidP="001C2447">
      <w:pPr>
        <w:pStyle w:val="Lista2"/>
        <w:numPr>
          <w:ilvl w:val="0"/>
          <w:numId w:val="1"/>
        </w:numPr>
        <w:spacing w:after="0" w:line="240" w:lineRule="auto"/>
        <w:ind w:left="426" w:hanging="426"/>
        <w:contextualSpacing w:val="0"/>
        <w:jc w:val="both"/>
        <w:rPr>
          <w:rFonts w:cs="Calibri"/>
          <w:sz w:val="24"/>
          <w:szCs w:val="24"/>
        </w:rPr>
      </w:pPr>
      <w:r w:rsidRPr="006F3ACB">
        <w:rPr>
          <w:rFonts w:cs="Calibri"/>
          <w:b/>
          <w:sz w:val="24"/>
          <w:szCs w:val="24"/>
        </w:rPr>
        <w:t>Tytuł zawodowy uzyskiwany przez absolwenta</w:t>
      </w:r>
      <w:r w:rsidR="008F5DB1" w:rsidRPr="006F3ACB">
        <w:rPr>
          <w:rFonts w:cs="Calibri"/>
          <w:sz w:val="24"/>
          <w:szCs w:val="24"/>
        </w:rPr>
        <w:t>: magister</w:t>
      </w:r>
      <w:r w:rsidR="001C2447">
        <w:rPr>
          <w:rFonts w:cs="Calibri"/>
          <w:sz w:val="24"/>
          <w:szCs w:val="24"/>
        </w:rPr>
        <w:t>.</w:t>
      </w:r>
      <w:r w:rsidRPr="006F3ACB">
        <w:rPr>
          <w:rFonts w:cs="Calibri"/>
          <w:sz w:val="24"/>
          <w:szCs w:val="24"/>
        </w:rPr>
        <w:t xml:space="preserve"> </w:t>
      </w:r>
    </w:p>
    <w:p w14:paraId="3AB34496" w14:textId="77777777" w:rsidR="00623C0E" w:rsidRPr="006F3ACB" w:rsidRDefault="00623C0E" w:rsidP="001C2447">
      <w:pPr>
        <w:pStyle w:val="Lista2"/>
        <w:spacing w:after="0" w:line="240" w:lineRule="auto"/>
        <w:ind w:left="709" w:firstLine="0"/>
        <w:contextualSpacing w:val="0"/>
        <w:jc w:val="both"/>
        <w:rPr>
          <w:rFonts w:cs="Calibri"/>
          <w:sz w:val="24"/>
          <w:szCs w:val="24"/>
        </w:rPr>
      </w:pPr>
    </w:p>
    <w:p w14:paraId="0A5AFB86" w14:textId="66354E65" w:rsidR="00EB76D5" w:rsidRPr="006F3ACB" w:rsidRDefault="000E166D" w:rsidP="00135339">
      <w:pPr>
        <w:pStyle w:val="Lista2"/>
        <w:numPr>
          <w:ilvl w:val="0"/>
          <w:numId w:val="1"/>
        </w:numPr>
        <w:spacing w:after="120" w:line="240" w:lineRule="auto"/>
        <w:ind w:left="426" w:hanging="426"/>
        <w:contextualSpacing w:val="0"/>
        <w:jc w:val="both"/>
        <w:rPr>
          <w:rFonts w:cs="Calibri"/>
          <w:b/>
          <w:noProof/>
          <w:sz w:val="24"/>
          <w:szCs w:val="24"/>
        </w:rPr>
      </w:pPr>
      <w:r w:rsidRPr="006F3ACB">
        <w:rPr>
          <w:rFonts w:cs="Calibri"/>
          <w:b/>
          <w:sz w:val="24"/>
          <w:szCs w:val="24"/>
        </w:rPr>
        <w:t>M</w:t>
      </w:r>
      <w:r w:rsidR="00EB76D5" w:rsidRPr="006F3ACB">
        <w:rPr>
          <w:rFonts w:cs="Calibri"/>
          <w:b/>
          <w:sz w:val="24"/>
          <w:szCs w:val="24"/>
        </w:rPr>
        <w:t>ożliwości zatrudnienia i kontynuacji kształcenia absolwenta</w:t>
      </w:r>
    </w:p>
    <w:p w14:paraId="693F42A0" w14:textId="420C6D78" w:rsidR="00F71CB2" w:rsidRDefault="008F5DB1" w:rsidP="001C2447">
      <w:pPr>
        <w:pStyle w:val="NormalnyWeb"/>
        <w:shd w:val="clear" w:color="auto" w:fill="FFFFFF"/>
        <w:spacing w:before="0" w:beforeAutospacing="0" w:after="0" w:afterAutospacing="0"/>
        <w:ind w:firstLine="426"/>
        <w:jc w:val="both"/>
        <w:rPr>
          <w:rFonts w:ascii="Calibri" w:hAnsi="Calibri" w:cs="Calibri"/>
        </w:rPr>
      </w:pPr>
      <w:r w:rsidRPr="00FD20EA">
        <w:rPr>
          <w:rFonts w:ascii="Calibri" w:hAnsi="Calibri" w:cs="Calibri"/>
        </w:rPr>
        <w:t xml:space="preserve">Nabyta wiedza, umiejętności i kompetencje społeczne w pełni uprawniają absolwentów </w:t>
      </w:r>
      <w:r w:rsidR="00FD20EA">
        <w:rPr>
          <w:rFonts w:ascii="Calibri" w:hAnsi="Calibri" w:cs="Calibri"/>
        </w:rPr>
        <w:t xml:space="preserve">studiów </w:t>
      </w:r>
      <w:r w:rsidRPr="00FD20EA">
        <w:rPr>
          <w:rFonts w:ascii="Calibri" w:hAnsi="Calibri" w:cs="Calibri"/>
        </w:rPr>
        <w:t xml:space="preserve">II stopnia </w:t>
      </w:r>
      <w:r w:rsidR="00FD20EA">
        <w:rPr>
          <w:rFonts w:ascii="Calibri" w:hAnsi="Calibri" w:cs="Calibri"/>
        </w:rPr>
        <w:t xml:space="preserve">na kierunku </w:t>
      </w:r>
      <w:r w:rsidR="0058254A">
        <w:rPr>
          <w:rFonts w:ascii="Calibri" w:hAnsi="Calibri" w:cs="Calibri"/>
        </w:rPr>
        <w:t>Informatyka i ekonometria</w:t>
      </w:r>
      <w:r w:rsidR="00EB0CD3" w:rsidRPr="00FD20EA">
        <w:rPr>
          <w:rFonts w:ascii="Calibri" w:hAnsi="Calibri" w:cs="Calibri"/>
        </w:rPr>
        <w:t xml:space="preserve"> </w:t>
      </w:r>
      <w:r w:rsidRPr="00FD20EA">
        <w:rPr>
          <w:rFonts w:ascii="Calibri" w:hAnsi="Calibri" w:cs="Calibri"/>
        </w:rPr>
        <w:t xml:space="preserve">do pełnienia odpowiedzialnych ról w życiu społeczno-gospodarczym. </w:t>
      </w:r>
    </w:p>
    <w:p w14:paraId="5F6FECAA" w14:textId="1980C0AF" w:rsidR="008F5DB1" w:rsidRPr="00FD20EA" w:rsidRDefault="008F5DB1" w:rsidP="00D525A0">
      <w:pPr>
        <w:pStyle w:val="NormalnyWeb"/>
        <w:shd w:val="clear" w:color="auto" w:fill="FFFFFF"/>
        <w:spacing w:before="0" w:beforeAutospacing="0" w:after="75" w:afterAutospacing="0"/>
        <w:ind w:firstLine="426"/>
        <w:jc w:val="both"/>
        <w:rPr>
          <w:rFonts w:ascii="Calibri" w:hAnsi="Calibri" w:cs="Calibri"/>
        </w:rPr>
      </w:pPr>
      <w:r w:rsidRPr="00FD20EA">
        <w:rPr>
          <w:rFonts w:ascii="Calibri" w:hAnsi="Calibri" w:cs="Calibri"/>
        </w:rPr>
        <w:t>Absolwent jest doskonale przygotowany do pracy zawodowej we wszystkich podmiotach gospodarki i z powodzeniem radzi sobie zarówno jako właściciel firmy, jak i</w:t>
      </w:r>
      <w:r w:rsidR="00CD6B41">
        <w:rPr>
          <w:rFonts w:ascii="Calibri" w:hAnsi="Calibri" w:cs="Calibri"/>
        </w:rPr>
        <w:t> </w:t>
      </w:r>
      <w:r w:rsidRPr="00FD20EA">
        <w:rPr>
          <w:rFonts w:ascii="Calibri" w:hAnsi="Calibri" w:cs="Calibri"/>
        </w:rPr>
        <w:t>pracujący</w:t>
      </w:r>
      <w:r w:rsidR="00F71CB2">
        <w:rPr>
          <w:rFonts w:ascii="Calibri" w:hAnsi="Calibri" w:cs="Calibri"/>
        </w:rPr>
        <w:t xml:space="preserve"> na stanowiskach kierowniczych </w:t>
      </w:r>
      <w:r w:rsidRPr="00FD20EA">
        <w:rPr>
          <w:rFonts w:ascii="Calibri" w:hAnsi="Calibri" w:cs="Calibri"/>
        </w:rPr>
        <w:t>w instytucjach i urzędach wszystkich szczebli administracji publicznej i stanowiskach samodzielnych analityków w bankach, instytucjach finansowych i ubezpieczeniowych, centrach podejmowania decyzji, firmach konsultingowych i outsourcingowych, agencjach marketingowych oraz ośro</w:t>
      </w:r>
      <w:r w:rsidR="00FD20EA">
        <w:rPr>
          <w:rFonts w:ascii="Calibri" w:hAnsi="Calibri" w:cs="Calibri"/>
        </w:rPr>
        <w:t xml:space="preserve">dkach przetwarzania informacji. </w:t>
      </w:r>
      <w:r w:rsidRPr="00FD20EA">
        <w:rPr>
          <w:rFonts w:ascii="Calibri" w:hAnsi="Calibri" w:cs="Calibri"/>
        </w:rPr>
        <w:t>Może wykonywać zawód analityka statystycznego i analityka informacji ekonomicznej, doradcy i analityka finansowego, maklera giełdowego, logistyka zaopatrzenia, produkcji i</w:t>
      </w:r>
      <w:r w:rsidR="00CD6B41">
        <w:rPr>
          <w:rFonts w:ascii="Calibri" w:hAnsi="Calibri" w:cs="Calibri"/>
        </w:rPr>
        <w:t> </w:t>
      </w:r>
      <w:r w:rsidRPr="00FD20EA">
        <w:rPr>
          <w:rFonts w:ascii="Calibri" w:hAnsi="Calibri" w:cs="Calibri"/>
        </w:rPr>
        <w:t xml:space="preserve">dystrybucji, </w:t>
      </w:r>
      <w:r w:rsidRPr="00F71CB2">
        <w:rPr>
          <w:rFonts w:ascii="Calibri" w:hAnsi="Calibri" w:cs="Calibri"/>
          <w:i/>
        </w:rPr>
        <w:t>Chief Information Officer</w:t>
      </w:r>
      <w:r w:rsidRPr="00FD20EA">
        <w:rPr>
          <w:rFonts w:ascii="Calibri" w:hAnsi="Calibri" w:cs="Calibri"/>
        </w:rPr>
        <w:t xml:space="preserve"> w biznesie i administracji publicznej, lidera </w:t>
      </w:r>
      <w:r w:rsidRPr="00FD20EA">
        <w:rPr>
          <w:rFonts w:ascii="Calibri" w:hAnsi="Calibri" w:cs="Calibri"/>
        </w:rPr>
        <w:lastRenderedPageBreak/>
        <w:t>informatycznych zespołów projektowych, analityka i projektanta systemów informatycznych, konsultanta do spraw systemów informatycznych, programisty.</w:t>
      </w:r>
    </w:p>
    <w:p w14:paraId="63D71D4F" w14:textId="2B7A6C38" w:rsidR="00FD20EA" w:rsidRPr="00FD20EA" w:rsidRDefault="00FD20EA" w:rsidP="00D525A0">
      <w:pPr>
        <w:pStyle w:val="NormalnyWeb"/>
        <w:shd w:val="clear" w:color="auto" w:fill="FFFFFF"/>
        <w:spacing w:before="0" w:beforeAutospacing="0" w:after="75" w:afterAutospacing="0"/>
        <w:ind w:firstLine="426"/>
        <w:jc w:val="both"/>
        <w:rPr>
          <w:rFonts w:ascii="Calibri" w:hAnsi="Calibri" w:cs="Calibri"/>
        </w:rPr>
      </w:pPr>
      <w:r w:rsidRPr="00FD20EA">
        <w:rPr>
          <w:rFonts w:ascii="Calibri" w:hAnsi="Calibri" w:cs="Calibri"/>
        </w:rPr>
        <w:t xml:space="preserve">Zgodna z </w:t>
      </w:r>
      <w:r w:rsidR="000772F3">
        <w:rPr>
          <w:rFonts w:ascii="Calibri" w:hAnsi="Calibri" w:cs="Calibri"/>
        </w:rPr>
        <w:t>o</w:t>
      </w:r>
      <w:r w:rsidR="00325F00">
        <w:rPr>
          <w:rFonts w:ascii="Calibri" w:hAnsi="Calibri" w:cs="Calibri"/>
        </w:rPr>
        <w:t xml:space="preserve">bwieszczeniem Ministra Rodziny, Pracy i Polityki Społecznej z dnia 28 grudnia 2017 r. w sprawie ogłoszenia jednolitego tekstu rozporządzenia Ministra Pracy i Polityki Społecznej w sprawie </w:t>
      </w:r>
      <w:r w:rsidR="00325F00" w:rsidRPr="00325F00">
        <w:rPr>
          <w:rFonts w:ascii="Calibri" w:hAnsi="Calibri" w:cs="Calibri"/>
        </w:rPr>
        <w:t xml:space="preserve">klasyfikacji zawodów i specjalności na potrzeby rynku pracy oraz zakresu jej stosowania </w:t>
      </w:r>
      <w:r w:rsidR="00325F00">
        <w:rPr>
          <w:rFonts w:ascii="Calibri" w:hAnsi="Calibri" w:cs="Calibri"/>
        </w:rPr>
        <w:t xml:space="preserve">(Dz. U. 2018, poz. 227) </w:t>
      </w:r>
      <w:r w:rsidRPr="00FD20EA">
        <w:rPr>
          <w:rFonts w:ascii="Calibri" w:hAnsi="Calibri" w:cs="Calibri"/>
        </w:rPr>
        <w:t xml:space="preserve">lista zawodów, do których wykonywania przygotowani są absolwenci kierunku </w:t>
      </w:r>
      <w:r w:rsidR="0058254A">
        <w:rPr>
          <w:rFonts w:ascii="Calibri" w:hAnsi="Calibri" w:cs="Calibri"/>
        </w:rPr>
        <w:t>Informatyka i ekonometria</w:t>
      </w:r>
      <w:r w:rsidRPr="00FD20EA">
        <w:rPr>
          <w:rFonts w:ascii="Calibri" w:hAnsi="Calibri" w:cs="Calibri"/>
        </w:rPr>
        <w:t xml:space="preserve"> jest następująca: </w:t>
      </w:r>
    </w:p>
    <w:p w14:paraId="4E8C3A96" w14:textId="77777777" w:rsidR="00FD20EA" w:rsidRDefault="00FD20EA" w:rsidP="00FD20EA">
      <w:pPr>
        <w:pStyle w:val="Tytu"/>
        <w:ind w:firstLine="567"/>
        <w:jc w:val="both"/>
        <w:rPr>
          <w:rFonts w:ascii="Calibri" w:hAnsi="Calibri" w:cs="Calibri"/>
          <w:b w:val="0"/>
          <w:color w:val="000000"/>
          <w:sz w:val="24"/>
          <w:szCs w:val="24"/>
        </w:rPr>
      </w:pPr>
      <w:r>
        <w:rPr>
          <w:rFonts w:ascii="Calibri" w:hAnsi="Calibri" w:cs="Calibri"/>
          <w:b w:val="0"/>
          <w:color w:val="000000"/>
          <w:sz w:val="24"/>
          <w:szCs w:val="24"/>
        </w:rPr>
        <w:t xml:space="preserve">263 Specjaliści z dziedzin społecznych i religijnych </w:t>
      </w:r>
    </w:p>
    <w:p w14:paraId="74B072FE"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2631 Ekonomiści </w:t>
      </w:r>
    </w:p>
    <w:p w14:paraId="303866B2"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263101 Ekonometryk </w:t>
      </w:r>
    </w:p>
    <w:p w14:paraId="7EC88E35"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263102 Ekonomista </w:t>
      </w:r>
    </w:p>
    <w:p w14:paraId="6F047565"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263190 Pozostali ekonomiści</w:t>
      </w:r>
    </w:p>
    <w:p w14:paraId="1918A47F" w14:textId="77777777" w:rsidR="00FD20EA" w:rsidRDefault="00FD20EA" w:rsidP="00FD20EA">
      <w:pPr>
        <w:pStyle w:val="Tytu"/>
        <w:ind w:firstLine="567"/>
        <w:jc w:val="both"/>
        <w:rPr>
          <w:rFonts w:ascii="Calibri" w:hAnsi="Calibri" w:cs="Calibri"/>
          <w:b w:val="0"/>
          <w:color w:val="000000"/>
          <w:sz w:val="24"/>
          <w:szCs w:val="24"/>
        </w:rPr>
      </w:pPr>
      <w:r>
        <w:rPr>
          <w:rFonts w:ascii="Calibri" w:hAnsi="Calibri" w:cs="Calibri"/>
          <w:b w:val="0"/>
          <w:color w:val="000000"/>
          <w:sz w:val="24"/>
          <w:szCs w:val="24"/>
        </w:rPr>
        <w:t>212 Matematycy, aktuariusze i statystycy</w:t>
      </w:r>
    </w:p>
    <w:p w14:paraId="616B58E7"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2120 Matematycy, aktuariusze i statystycy </w:t>
      </w:r>
    </w:p>
    <w:p w14:paraId="6E3E7BAB"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212003 Demograf </w:t>
      </w:r>
    </w:p>
    <w:p w14:paraId="6E1B4295"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212004 Statystyk </w:t>
      </w:r>
    </w:p>
    <w:p w14:paraId="26D64AE3"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212090 Pozostali matematycy, aktuariusze i statystycy</w:t>
      </w:r>
    </w:p>
    <w:p w14:paraId="0603AA94" w14:textId="77777777" w:rsidR="00FD20EA" w:rsidRDefault="00FD20EA" w:rsidP="00FD20EA">
      <w:pPr>
        <w:pStyle w:val="Tytu"/>
        <w:ind w:firstLine="567"/>
        <w:jc w:val="both"/>
        <w:rPr>
          <w:rFonts w:ascii="Calibri" w:hAnsi="Calibri" w:cs="Calibri"/>
          <w:b w:val="0"/>
          <w:color w:val="000000"/>
          <w:sz w:val="24"/>
          <w:szCs w:val="24"/>
        </w:rPr>
      </w:pPr>
      <w:r>
        <w:rPr>
          <w:rFonts w:ascii="Calibri" w:hAnsi="Calibri" w:cs="Calibri"/>
          <w:b w:val="0"/>
          <w:color w:val="000000"/>
          <w:sz w:val="24"/>
          <w:szCs w:val="24"/>
        </w:rPr>
        <w:t>241 Specjaliści do spraw finansowych</w:t>
      </w:r>
    </w:p>
    <w:p w14:paraId="55B3A783"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2413 Analitycy finansowi </w:t>
      </w:r>
    </w:p>
    <w:p w14:paraId="682E2BD2"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241301 Analityk giełdowy </w:t>
      </w:r>
    </w:p>
    <w:p w14:paraId="4E541252"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241302 Analityk kredytowy </w:t>
      </w:r>
    </w:p>
    <w:p w14:paraId="0A4FB75F"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241304 Specjalista bankowości </w:t>
      </w:r>
    </w:p>
    <w:p w14:paraId="2F3A7A59"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241306 Analityk finansowy </w:t>
      </w:r>
    </w:p>
    <w:p w14:paraId="71748311"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241311 Analityk inwestycyjny </w:t>
      </w:r>
    </w:p>
    <w:p w14:paraId="1DD5221B"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241390 Pozostali analitycy finansowi</w:t>
      </w:r>
    </w:p>
    <w:p w14:paraId="148A3443" w14:textId="77777777" w:rsidR="00FD20EA" w:rsidRDefault="00FD20EA" w:rsidP="00FD20EA">
      <w:pPr>
        <w:pStyle w:val="Tytu"/>
        <w:ind w:firstLine="567"/>
        <w:jc w:val="both"/>
        <w:rPr>
          <w:rFonts w:ascii="Calibri" w:hAnsi="Calibri" w:cs="Calibri"/>
          <w:b w:val="0"/>
          <w:color w:val="000000"/>
          <w:sz w:val="24"/>
          <w:szCs w:val="24"/>
        </w:rPr>
      </w:pPr>
      <w:r>
        <w:rPr>
          <w:rFonts w:ascii="Calibri" w:hAnsi="Calibri" w:cs="Calibri"/>
          <w:b w:val="0"/>
          <w:color w:val="000000"/>
          <w:sz w:val="24"/>
          <w:szCs w:val="24"/>
        </w:rPr>
        <w:t xml:space="preserve">242 Specjaliści do spraw administracji i zarządzania </w:t>
      </w:r>
    </w:p>
    <w:p w14:paraId="1503A8A3"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2421 Specjaliści do spraw zarządzania i organizacji </w:t>
      </w:r>
    </w:p>
    <w:p w14:paraId="486934D4"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242112 Analityk biznesowy </w:t>
      </w:r>
    </w:p>
    <w:p w14:paraId="071C8B07"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2422 Specjaliści do spraw administracji i rozwoju </w:t>
      </w:r>
    </w:p>
    <w:p w14:paraId="6D0E2F22"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242217 Specjalista administracji publicznej </w:t>
      </w:r>
    </w:p>
    <w:p w14:paraId="54330FE8"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242218 Specjalista do spraw badań społeczno-ekonomicznych </w:t>
      </w:r>
    </w:p>
    <w:p w14:paraId="45F60821"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242223 Specjalista do spraw planowania strategicznego </w:t>
      </w:r>
    </w:p>
    <w:p w14:paraId="0AA2B375" w14:textId="77777777" w:rsidR="00FD20EA" w:rsidRDefault="00FD20EA" w:rsidP="00FD20EA">
      <w:pPr>
        <w:pStyle w:val="Tytu"/>
        <w:ind w:firstLine="567"/>
        <w:jc w:val="both"/>
        <w:rPr>
          <w:rFonts w:ascii="Calibri" w:hAnsi="Calibri" w:cs="Calibri"/>
          <w:b w:val="0"/>
          <w:color w:val="000000"/>
          <w:sz w:val="24"/>
          <w:szCs w:val="24"/>
        </w:rPr>
      </w:pPr>
      <w:r>
        <w:rPr>
          <w:rFonts w:ascii="Calibri" w:hAnsi="Calibri" w:cs="Calibri"/>
          <w:b w:val="0"/>
          <w:color w:val="000000"/>
          <w:sz w:val="24"/>
          <w:szCs w:val="24"/>
        </w:rPr>
        <w:t xml:space="preserve">243 Specjaliści do spraw sprzedaży, marketingu i public relations </w:t>
      </w:r>
    </w:p>
    <w:p w14:paraId="1ECB3E56"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2431 Specjaliści do spraw reklamy i marketingu </w:t>
      </w:r>
    </w:p>
    <w:p w14:paraId="762330DF" w14:textId="77777777" w:rsidR="00FD20EA" w:rsidRDefault="00FD20EA"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243101 Analityk trendów rynkowych (</w:t>
      </w:r>
      <w:r>
        <w:rPr>
          <w:rFonts w:ascii="Calibri" w:hAnsi="Calibri" w:cs="Calibri"/>
          <w:b w:val="0"/>
          <w:i/>
          <w:color w:val="000000"/>
          <w:sz w:val="22"/>
          <w:szCs w:val="24"/>
        </w:rPr>
        <w:t>cool hunter</w:t>
      </w:r>
      <w:r>
        <w:rPr>
          <w:rFonts w:ascii="Calibri" w:hAnsi="Calibri" w:cs="Calibri"/>
          <w:b w:val="0"/>
          <w:color w:val="000000"/>
          <w:sz w:val="22"/>
          <w:szCs w:val="24"/>
        </w:rPr>
        <w:t xml:space="preserve">) </w:t>
      </w:r>
    </w:p>
    <w:p w14:paraId="4CF18ECE" w14:textId="3E845F36" w:rsidR="000C4DD9" w:rsidRDefault="000C4DD9" w:rsidP="00FD20EA">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243105 Specjalista analizy i rozwoju rynku</w:t>
      </w:r>
    </w:p>
    <w:p w14:paraId="4D274283" w14:textId="14F28306" w:rsidR="0088015C" w:rsidRDefault="0088015C" w:rsidP="00FD20EA">
      <w:pPr>
        <w:pStyle w:val="Tytu"/>
        <w:ind w:firstLine="567"/>
        <w:jc w:val="both"/>
        <w:rPr>
          <w:rFonts w:ascii="Calibri" w:hAnsi="Calibri" w:cs="Calibri"/>
          <w:b w:val="0"/>
          <w:color w:val="000000"/>
          <w:sz w:val="24"/>
          <w:szCs w:val="24"/>
        </w:rPr>
      </w:pPr>
      <w:r>
        <w:rPr>
          <w:rFonts w:ascii="Calibri" w:hAnsi="Calibri" w:cs="Calibri"/>
          <w:b w:val="0"/>
          <w:color w:val="000000"/>
          <w:sz w:val="24"/>
          <w:szCs w:val="24"/>
        </w:rPr>
        <w:t>251 Analitycy systemów komputerowych i programiści</w:t>
      </w:r>
    </w:p>
    <w:p w14:paraId="762F7042" w14:textId="28A48F93" w:rsidR="0088015C" w:rsidRDefault="0088015C" w:rsidP="0088015C">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2512 Specjaliści do spraw rozwoju systemów informatycznych</w:t>
      </w:r>
    </w:p>
    <w:p w14:paraId="412E6EBA" w14:textId="6155260A" w:rsidR="0088015C" w:rsidRP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 xml:space="preserve">251201 Specjalista do spraw doskonalenia i rozwoju aplikacji </w:t>
      </w:r>
    </w:p>
    <w:p w14:paraId="2D5ABB40" w14:textId="1AA130B1" w:rsidR="0088015C" w:rsidRP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 xml:space="preserve">251202 Specjalista do spraw rozwoju oprogramowania systemów informatycznych </w:t>
      </w:r>
    </w:p>
    <w:p w14:paraId="33B45819" w14:textId="34D5AEB9" w:rsid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251290 Pozostali specjaliści do spraw rozwoju systemów informatycznych</w:t>
      </w:r>
    </w:p>
    <w:p w14:paraId="725ED6DF" w14:textId="5F5F98A5" w:rsidR="0088015C" w:rsidRPr="0088015C" w:rsidRDefault="0088015C" w:rsidP="0088015C">
      <w:pPr>
        <w:pStyle w:val="Tytu"/>
        <w:ind w:firstLine="709"/>
        <w:jc w:val="both"/>
        <w:rPr>
          <w:rFonts w:ascii="Calibri" w:hAnsi="Calibri" w:cs="Calibri"/>
          <w:b w:val="0"/>
          <w:color w:val="000000"/>
          <w:sz w:val="22"/>
          <w:szCs w:val="24"/>
        </w:rPr>
      </w:pPr>
      <w:r>
        <w:rPr>
          <w:rFonts w:ascii="Calibri" w:hAnsi="Calibri" w:cs="Calibri"/>
          <w:b w:val="0"/>
          <w:color w:val="000000"/>
          <w:sz w:val="22"/>
          <w:szCs w:val="24"/>
        </w:rPr>
        <w:t xml:space="preserve">2514 </w:t>
      </w:r>
      <w:r w:rsidRPr="0088015C">
        <w:rPr>
          <w:rFonts w:ascii="Calibri" w:hAnsi="Calibri" w:cs="Calibri"/>
          <w:b w:val="0"/>
          <w:color w:val="000000"/>
          <w:sz w:val="22"/>
          <w:szCs w:val="24"/>
        </w:rPr>
        <w:t xml:space="preserve">Programiści aplikacji </w:t>
      </w:r>
    </w:p>
    <w:p w14:paraId="3B6618A8" w14:textId="716FC974" w:rsidR="0088015C" w:rsidRP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 xml:space="preserve">251401 Programista aplikacji </w:t>
      </w:r>
    </w:p>
    <w:p w14:paraId="049CC06F" w14:textId="68906D56" w:rsid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251402 Programista aplikacji mobilnych</w:t>
      </w:r>
    </w:p>
    <w:p w14:paraId="05C33F43" w14:textId="237C213C" w:rsidR="0088015C" w:rsidRP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 xml:space="preserve">2519 Analitycy systemów komputerowych i programiści gdzie indziej niesklasyfikowani </w:t>
      </w:r>
    </w:p>
    <w:p w14:paraId="07BF6260" w14:textId="6C13BC5B" w:rsidR="0088015C" w:rsidRP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251902 Specjalista zastosowań informatyki</w:t>
      </w:r>
    </w:p>
    <w:p w14:paraId="3F16CDBA" w14:textId="77777777" w:rsidR="00FD20EA" w:rsidRDefault="00FD20EA" w:rsidP="00FD20EA">
      <w:pPr>
        <w:pStyle w:val="Tytu"/>
        <w:ind w:firstLine="567"/>
        <w:jc w:val="both"/>
        <w:rPr>
          <w:rFonts w:ascii="Calibri" w:hAnsi="Calibri" w:cs="Calibri"/>
          <w:b w:val="0"/>
          <w:color w:val="000000"/>
          <w:sz w:val="24"/>
          <w:szCs w:val="24"/>
        </w:rPr>
      </w:pPr>
      <w:r>
        <w:rPr>
          <w:rFonts w:ascii="Calibri" w:hAnsi="Calibri" w:cs="Calibri"/>
          <w:b w:val="0"/>
          <w:color w:val="000000"/>
          <w:sz w:val="24"/>
          <w:szCs w:val="24"/>
        </w:rPr>
        <w:t xml:space="preserve">252 Specjaliści do spraw baz danych i sieci komputerowych </w:t>
      </w:r>
    </w:p>
    <w:p w14:paraId="53A49681" w14:textId="70064440" w:rsidR="0088015C" w:rsidRP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2521 Projektanci i administratorzy baz danych</w:t>
      </w:r>
      <w:r w:rsidR="00BA080A">
        <w:rPr>
          <w:rFonts w:ascii="Calibri" w:hAnsi="Calibri" w:cs="Calibri"/>
          <w:b w:val="0"/>
          <w:color w:val="000000"/>
          <w:sz w:val="22"/>
          <w:szCs w:val="24"/>
        </w:rPr>
        <w:t xml:space="preserve"> </w:t>
      </w:r>
    </w:p>
    <w:p w14:paraId="6C2EB0E5" w14:textId="3EB54AE3" w:rsidR="0088015C" w:rsidRP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 xml:space="preserve">252101 Administrator baz danych </w:t>
      </w:r>
    </w:p>
    <w:p w14:paraId="56453FD2" w14:textId="4C06BD15" w:rsidR="0088015C" w:rsidRP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t xml:space="preserve">252102 Analityk baz danych </w:t>
      </w:r>
    </w:p>
    <w:p w14:paraId="39AE343B" w14:textId="3990A792" w:rsidR="0088015C" w:rsidRPr="0088015C" w:rsidRDefault="0088015C" w:rsidP="0088015C">
      <w:pPr>
        <w:pStyle w:val="Tytu"/>
        <w:ind w:firstLine="709"/>
        <w:jc w:val="both"/>
        <w:rPr>
          <w:rFonts w:ascii="Calibri" w:hAnsi="Calibri" w:cs="Calibri"/>
          <w:b w:val="0"/>
          <w:color w:val="000000"/>
          <w:sz w:val="22"/>
          <w:szCs w:val="24"/>
        </w:rPr>
      </w:pPr>
      <w:r w:rsidRPr="0088015C">
        <w:rPr>
          <w:rFonts w:ascii="Calibri" w:hAnsi="Calibri" w:cs="Calibri"/>
          <w:b w:val="0"/>
          <w:color w:val="000000"/>
          <w:sz w:val="22"/>
          <w:szCs w:val="24"/>
        </w:rPr>
        <w:lastRenderedPageBreak/>
        <w:t xml:space="preserve">252103 Projektant baz danych </w:t>
      </w:r>
    </w:p>
    <w:p w14:paraId="5627B19C" w14:textId="7D7956D0" w:rsidR="006A1090" w:rsidRDefault="0088015C" w:rsidP="0088015C">
      <w:pPr>
        <w:pStyle w:val="Tytu"/>
        <w:spacing w:line="360" w:lineRule="auto"/>
        <w:ind w:firstLine="709"/>
        <w:jc w:val="both"/>
        <w:rPr>
          <w:rFonts w:ascii="Calibri" w:hAnsi="Calibri" w:cs="Calibri"/>
          <w:b w:val="0"/>
          <w:color w:val="000000"/>
          <w:sz w:val="22"/>
          <w:szCs w:val="24"/>
        </w:rPr>
      </w:pPr>
      <w:r w:rsidRPr="0088015C">
        <w:rPr>
          <w:rFonts w:ascii="Calibri" w:hAnsi="Calibri" w:cs="Calibri"/>
          <w:b w:val="0"/>
          <w:color w:val="000000"/>
          <w:sz w:val="22"/>
          <w:szCs w:val="24"/>
        </w:rPr>
        <w:t>252190 Pozostali projektanci i administratorzy baz danych</w:t>
      </w:r>
    </w:p>
    <w:p w14:paraId="4BD58111" w14:textId="0D3AA941" w:rsidR="00815E96" w:rsidRPr="00FD20EA" w:rsidRDefault="00815E96" w:rsidP="00D525A0">
      <w:pPr>
        <w:pStyle w:val="NormalnyWeb"/>
        <w:shd w:val="clear" w:color="auto" w:fill="FFFFFF"/>
        <w:spacing w:before="0" w:beforeAutospacing="0" w:after="75" w:afterAutospacing="0"/>
        <w:ind w:firstLine="426"/>
        <w:jc w:val="both"/>
        <w:rPr>
          <w:rFonts w:ascii="Calibri" w:hAnsi="Calibri" w:cs="Calibri"/>
        </w:rPr>
      </w:pPr>
      <w:r w:rsidRPr="00FD20EA">
        <w:rPr>
          <w:rFonts w:ascii="Calibri" w:hAnsi="Calibri" w:cs="Calibri"/>
        </w:rPr>
        <w:t xml:space="preserve">Absolwent studiów magisterskich </w:t>
      </w:r>
      <w:r w:rsidR="00FD20EA">
        <w:rPr>
          <w:rFonts w:ascii="Calibri" w:hAnsi="Calibri" w:cs="Calibri"/>
        </w:rPr>
        <w:t xml:space="preserve">na kierunku </w:t>
      </w:r>
      <w:r w:rsidR="0058254A">
        <w:rPr>
          <w:rFonts w:ascii="Calibri" w:hAnsi="Calibri" w:cs="Calibri"/>
        </w:rPr>
        <w:t>Informatyka i ekonometria</w:t>
      </w:r>
      <w:r w:rsidRPr="00FD20EA">
        <w:rPr>
          <w:rFonts w:ascii="Calibri" w:hAnsi="Calibri" w:cs="Calibri"/>
        </w:rPr>
        <w:t xml:space="preserve"> posiada kompetencje umożliwiające mu podjęcie studiów trzeciego stopnia (doktoranckich). Kandydat na studia doktoranckie powinien znać nie tylko ilościowe metody analiz z obszaru </w:t>
      </w:r>
      <w:r w:rsidR="00E3512D">
        <w:rPr>
          <w:rFonts w:ascii="Calibri" w:hAnsi="Calibri" w:cs="Calibri"/>
        </w:rPr>
        <w:t>dziedziny</w:t>
      </w:r>
      <w:r w:rsidRPr="00FD20EA">
        <w:rPr>
          <w:rFonts w:ascii="Calibri" w:hAnsi="Calibri" w:cs="Calibri"/>
        </w:rPr>
        <w:t xml:space="preserve"> nauk ścisłych</w:t>
      </w:r>
      <w:r w:rsidR="00E3512D">
        <w:rPr>
          <w:rFonts w:ascii="Calibri" w:hAnsi="Calibri" w:cs="Calibri"/>
        </w:rPr>
        <w:t xml:space="preserve"> i przyrodniczych</w:t>
      </w:r>
      <w:r w:rsidRPr="00FD20EA">
        <w:rPr>
          <w:rFonts w:ascii="Calibri" w:hAnsi="Calibri" w:cs="Calibri"/>
        </w:rPr>
        <w:t xml:space="preserve">, </w:t>
      </w:r>
      <w:r w:rsidR="0061630E">
        <w:rPr>
          <w:rFonts w:ascii="Calibri" w:hAnsi="Calibri" w:cs="Calibri"/>
        </w:rPr>
        <w:t>lecz</w:t>
      </w:r>
      <w:r w:rsidRPr="00FD20EA">
        <w:rPr>
          <w:rFonts w:ascii="Calibri" w:hAnsi="Calibri" w:cs="Calibri"/>
        </w:rPr>
        <w:t xml:space="preserve"> także dysponować wysoko zaawansowaną wiedzą z odpowiednich dyscyplin dziedziny nauk </w:t>
      </w:r>
      <w:r w:rsidR="00E3512D">
        <w:rPr>
          <w:rFonts w:ascii="Calibri" w:hAnsi="Calibri" w:cs="Calibri"/>
        </w:rPr>
        <w:t>społecznych</w:t>
      </w:r>
      <w:r w:rsidRPr="00FD20EA">
        <w:rPr>
          <w:rFonts w:ascii="Calibri" w:hAnsi="Calibri" w:cs="Calibri"/>
        </w:rPr>
        <w:t xml:space="preserve"> i sprawnie posługiwać się literaturą światową, zwłaszcza w języku angielskim. </w:t>
      </w:r>
      <w:r w:rsidR="00F102D6">
        <w:rPr>
          <w:rFonts w:ascii="Calibri" w:hAnsi="Calibri" w:cs="Calibri"/>
        </w:rPr>
        <w:t xml:space="preserve">Absolwent może również kontynuować kształcenie na </w:t>
      </w:r>
      <w:r w:rsidR="00F102D6" w:rsidRPr="00F102D6">
        <w:rPr>
          <w:rFonts w:ascii="Calibri" w:hAnsi="Calibri" w:cs="Calibri"/>
        </w:rPr>
        <w:t>studiach podyplomowych i kursach</w:t>
      </w:r>
      <w:r w:rsidR="00F102D6">
        <w:rPr>
          <w:rFonts w:ascii="Calibri" w:hAnsi="Calibri" w:cs="Calibri"/>
        </w:rPr>
        <w:t xml:space="preserve"> doszkalających</w:t>
      </w:r>
      <w:r w:rsidR="00F102D6" w:rsidRPr="00F102D6">
        <w:rPr>
          <w:rFonts w:ascii="Calibri" w:hAnsi="Calibri" w:cs="Calibri"/>
        </w:rPr>
        <w:t>.</w:t>
      </w:r>
    </w:p>
    <w:p w14:paraId="66E7CA81" w14:textId="77777777" w:rsidR="00F71CB2" w:rsidRPr="006F3ACB" w:rsidRDefault="00F71CB2" w:rsidP="00AA0D14">
      <w:pPr>
        <w:pStyle w:val="Tytu"/>
        <w:ind w:firstLine="709"/>
        <w:jc w:val="both"/>
        <w:rPr>
          <w:rFonts w:ascii="Calibri" w:hAnsi="Calibri" w:cs="Calibri"/>
          <w:b w:val="0"/>
          <w:color w:val="000000"/>
          <w:sz w:val="24"/>
          <w:szCs w:val="24"/>
        </w:rPr>
      </w:pPr>
    </w:p>
    <w:p w14:paraId="239D1722" w14:textId="1E7BC7C8" w:rsidR="000E166D" w:rsidRPr="006F3ACB" w:rsidRDefault="000E166D" w:rsidP="00D525A0">
      <w:pPr>
        <w:pStyle w:val="Lista2"/>
        <w:numPr>
          <w:ilvl w:val="0"/>
          <w:numId w:val="1"/>
        </w:numPr>
        <w:spacing w:after="120" w:line="240" w:lineRule="auto"/>
        <w:ind w:left="426" w:hanging="426"/>
        <w:contextualSpacing w:val="0"/>
        <w:jc w:val="both"/>
        <w:rPr>
          <w:rFonts w:cs="Calibri"/>
          <w:sz w:val="24"/>
          <w:szCs w:val="24"/>
          <w:shd w:val="clear" w:color="auto" w:fill="FFFFFF"/>
        </w:rPr>
      </w:pPr>
      <w:r w:rsidRPr="006F3ACB">
        <w:rPr>
          <w:rFonts w:cs="Calibri"/>
          <w:b/>
          <w:sz w:val="24"/>
          <w:szCs w:val="24"/>
          <w:shd w:val="clear" w:color="auto" w:fill="FFFFFF"/>
        </w:rPr>
        <w:t>Wymagania wstępne, oczekiwane kompetencje kandydata</w:t>
      </w:r>
    </w:p>
    <w:p w14:paraId="5C8D47B8" w14:textId="4A7CC0FD" w:rsidR="00EB0CD3" w:rsidRPr="008F1A8D" w:rsidRDefault="00EB0CD3" w:rsidP="00D525A0">
      <w:pPr>
        <w:pStyle w:val="NormalnyWeb"/>
        <w:shd w:val="clear" w:color="auto" w:fill="FFFFFF"/>
        <w:spacing w:before="0" w:beforeAutospacing="0" w:after="75" w:afterAutospacing="0"/>
        <w:ind w:firstLine="426"/>
        <w:jc w:val="both"/>
        <w:rPr>
          <w:rFonts w:ascii="Calibri" w:hAnsi="Calibri" w:cs="Calibri"/>
        </w:rPr>
      </w:pPr>
      <w:r w:rsidRPr="008F1A8D">
        <w:rPr>
          <w:rFonts w:ascii="Calibri" w:hAnsi="Calibri" w:cs="Calibri"/>
        </w:rPr>
        <w:t>Kandydat ubiegający się o przyjęcie na studia drugiego stopnia powin</w:t>
      </w:r>
      <w:r w:rsidR="00F71CB2">
        <w:rPr>
          <w:rFonts w:ascii="Calibri" w:hAnsi="Calibri" w:cs="Calibri"/>
        </w:rPr>
        <w:t>ien posiadać podstawową wiedzę na temat</w:t>
      </w:r>
      <w:r w:rsidRPr="008F1A8D">
        <w:rPr>
          <w:rFonts w:ascii="Calibri" w:hAnsi="Calibri" w:cs="Calibri"/>
        </w:rPr>
        <w:t xml:space="preserve"> </w:t>
      </w:r>
      <w:r w:rsidR="00F71CB2">
        <w:rPr>
          <w:rFonts w:ascii="Calibri" w:hAnsi="Calibri" w:cs="Calibri"/>
        </w:rPr>
        <w:t>zjawisk społeczno-ekonomicznych oraz systemu gospodarki narodowej i mechanizmów jego funkcjonowania. Pow</w:t>
      </w:r>
      <w:r w:rsidRPr="008F1A8D">
        <w:rPr>
          <w:rFonts w:ascii="Calibri" w:hAnsi="Calibri" w:cs="Calibri"/>
        </w:rPr>
        <w:t xml:space="preserve">inien znać także podstawy matematyki i technologii informacyjnych oraz ogólne zasady i procedury przeprowadzania analiz ekonomicznych. Wymogi te, w stopniu podstawowym, są konieczne, ponieważ kompetencje w tym zakresie na studiach II stopnia są pogłębiane. </w:t>
      </w:r>
    </w:p>
    <w:p w14:paraId="33054BEA" w14:textId="2B2E774E" w:rsidR="00EB0CD3" w:rsidRPr="008F1A8D" w:rsidRDefault="00EB0CD3" w:rsidP="00D525A0">
      <w:pPr>
        <w:pStyle w:val="NormalnyWeb"/>
        <w:shd w:val="clear" w:color="auto" w:fill="FFFFFF"/>
        <w:spacing w:before="0" w:beforeAutospacing="0" w:after="75" w:afterAutospacing="0"/>
        <w:ind w:firstLine="426"/>
        <w:jc w:val="both"/>
        <w:rPr>
          <w:rFonts w:ascii="Calibri" w:hAnsi="Calibri" w:cs="Calibri"/>
        </w:rPr>
      </w:pPr>
      <w:r w:rsidRPr="008F1A8D">
        <w:rPr>
          <w:rFonts w:ascii="Calibri" w:hAnsi="Calibri" w:cs="Calibri"/>
        </w:rPr>
        <w:t>Ponadto kandydat powinien posiadać:</w:t>
      </w:r>
    </w:p>
    <w:p w14:paraId="6D3E2353" w14:textId="15ECDFBB" w:rsidR="00EB0CD3" w:rsidRPr="00F102D6"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F102D6">
        <w:rPr>
          <w:rFonts w:eastAsia="Times New Roman" w:cs="Calibri"/>
          <w:sz w:val="24"/>
          <w:szCs w:val="24"/>
          <w:lang w:eastAsia="pl-PL"/>
        </w:rPr>
        <w:t>umiejętności analityczne postrzegane jako zdolności obserwacji zdarzeń i wyciągania wniosków</w:t>
      </w:r>
      <w:r w:rsidR="00A74830">
        <w:rPr>
          <w:rFonts w:eastAsia="Times New Roman" w:cs="Calibri"/>
          <w:sz w:val="24"/>
          <w:szCs w:val="24"/>
          <w:lang w:eastAsia="pl-PL"/>
        </w:rPr>
        <w:t>;</w:t>
      </w:r>
    </w:p>
    <w:p w14:paraId="03DE26C2" w14:textId="7C7D5F81" w:rsidR="00EB0CD3" w:rsidRPr="00F102D6"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F102D6">
        <w:rPr>
          <w:rFonts w:eastAsia="Times New Roman" w:cs="Calibri"/>
          <w:sz w:val="24"/>
          <w:szCs w:val="24"/>
          <w:lang w:eastAsia="pl-PL"/>
        </w:rPr>
        <w:t>predyspozycje do wyrażania własnych, uzasadnionych sądów dotyczących rozwiązywania społeczno-ekonomicznych problemów</w:t>
      </w:r>
      <w:r w:rsidR="00A74830">
        <w:rPr>
          <w:rFonts w:eastAsia="Times New Roman" w:cs="Calibri"/>
          <w:sz w:val="24"/>
          <w:szCs w:val="24"/>
          <w:lang w:eastAsia="pl-PL"/>
        </w:rPr>
        <w:t>;</w:t>
      </w:r>
      <w:r w:rsidRPr="00F102D6">
        <w:rPr>
          <w:rFonts w:eastAsia="Times New Roman" w:cs="Calibri"/>
          <w:sz w:val="24"/>
          <w:szCs w:val="24"/>
          <w:lang w:eastAsia="pl-PL"/>
        </w:rPr>
        <w:t xml:space="preserve"> </w:t>
      </w:r>
    </w:p>
    <w:p w14:paraId="7C81A0D6" w14:textId="6F5B28CD" w:rsidR="00EB0CD3" w:rsidRPr="00F102D6"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F102D6">
        <w:rPr>
          <w:rFonts w:eastAsia="Times New Roman" w:cs="Calibri"/>
          <w:sz w:val="24"/>
          <w:szCs w:val="24"/>
          <w:lang w:eastAsia="pl-PL"/>
        </w:rPr>
        <w:t>znajomość języka obcego nowożytnego na poziomie min. B2</w:t>
      </w:r>
      <w:r w:rsidR="00A74830">
        <w:rPr>
          <w:rFonts w:eastAsia="Times New Roman" w:cs="Calibri"/>
          <w:sz w:val="24"/>
          <w:szCs w:val="24"/>
          <w:lang w:eastAsia="pl-PL"/>
        </w:rPr>
        <w:t>;</w:t>
      </w:r>
    </w:p>
    <w:p w14:paraId="14043312" w14:textId="099E482B" w:rsidR="00EB0CD3" w:rsidRPr="00F102D6" w:rsidRDefault="00EB0CD3" w:rsidP="00D525A0">
      <w:pPr>
        <w:pStyle w:val="Lista2"/>
        <w:numPr>
          <w:ilvl w:val="0"/>
          <w:numId w:val="3"/>
        </w:numPr>
        <w:spacing w:after="0" w:line="240" w:lineRule="auto"/>
        <w:ind w:left="709" w:hanging="283"/>
        <w:jc w:val="both"/>
        <w:rPr>
          <w:rFonts w:eastAsia="Times New Roman" w:cs="Calibri"/>
          <w:sz w:val="24"/>
          <w:szCs w:val="24"/>
          <w:lang w:eastAsia="pl-PL"/>
        </w:rPr>
      </w:pPr>
      <w:r w:rsidRPr="00F102D6">
        <w:rPr>
          <w:rFonts w:eastAsia="Times New Roman" w:cs="Calibri"/>
          <w:sz w:val="24"/>
          <w:szCs w:val="24"/>
          <w:lang w:eastAsia="pl-PL"/>
        </w:rPr>
        <w:t>mieć świadomość konsekwencji podejmowanych przez niego w przyszłości decyzji ekonomicznych i menedżerskich w warunkach niepełnej informacji (niepewności).</w:t>
      </w:r>
    </w:p>
    <w:p w14:paraId="002800CD" w14:textId="77777777" w:rsidR="00EB0CD3" w:rsidRPr="006F3ACB" w:rsidRDefault="00EB0CD3" w:rsidP="00EB0CD3">
      <w:pPr>
        <w:pStyle w:val="Lista2"/>
        <w:spacing w:after="120" w:line="240" w:lineRule="auto"/>
        <w:ind w:left="0" w:firstLine="0"/>
        <w:contextualSpacing w:val="0"/>
        <w:jc w:val="both"/>
        <w:rPr>
          <w:rFonts w:cs="Calibri"/>
          <w:b/>
          <w:sz w:val="24"/>
          <w:szCs w:val="24"/>
          <w:shd w:val="clear" w:color="auto" w:fill="FFFFFF"/>
        </w:rPr>
      </w:pPr>
    </w:p>
    <w:p w14:paraId="19B361FC" w14:textId="2AE315FC" w:rsidR="00EB76D5" w:rsidRPr="006F3ACB" w:rsidRDefault="00EB76D5" w:rsidP="00D525A0">
      <w:pPr>
        <w:pStyle w:val="Lista2"/>
        <w:numPr>
          <w:ilvl w:val="0"/>
          <w:numId w:val="1"/>
        </w:numPr>
        <w:spacing w:after="120" w:line="240" w:lineRule="auto"/>
        <w:ind w:left="426" w:hanging="426"/>
        <w:contextualSpacing w:val="0"/>
        <w:jc w:val="both"/>
        <w:rPr>
          <w:rFonts w:cs="Calibri"/>
          <w:b/>
          <w:sz w:val="24"/>
          <w:szCs w:val="24"/>
          <w:shd w:val="clear" w:color="auto" w:fill="FFFFFF"/>
        </w:rPr>
      </w:pPr>
      <w:r w:rsidRPr="006F3ACB">
        <w:rPr>
          <w:rFonts w:cs="Calibri"/>
          <w:b/>
          <w:sz w:val="24"/>
          <w:szCs w:val="24"/>
          <w:shd w:val="clear" w:color="auto" w:fill="FFFFFF"/>
        </w:rPr>
        <w:t xml:space="preserve">Dziedziny i dyscypliny naukowe, do których </w:t>
      </w:r>
      <w:r w:rsidR="00AA78C6" w:rsidRPr="006F3ACB">
        <w:rPr>
          <w:rFonts w:cs="Calibri"/>
          <w:b/>
          <w:sz w:val="24"/>
          <w:szCs w:val="24"/>
          <w:shd w:val="clear" w:color="auto" w:fill="FFFFFF"/>
        </w:rPr>
        <w:t xml:space="preserve">odnoszą się efekty </w:t>
      </w:r>
      <w:r w:rsidR="00AA5CF9" w:rsidRPr="006F3ACB">
        <w:rPr>
          <w:rFonts w:cs="Calibri"/>
          <w:b/>
          <w:sz w:val="24"/>
          <w:szCs w:val="24"/>
          <w:shd w:val="clear" w:color="auto" w:fill="FFFFFF"/>
        </w:rPr>
        <w:t>uczenia się wraz z</w:t>
      </w:r>
      <w:r w:rsidR="00E4049B" w:rsidRPr="006F3ACB">
        <w:rPr>
          <w:rFonts w:cs="Calibri"/>
          <w:b/>
          <w:sz w:val="24"/>
          <w:szCs w:val="24"/>
          <w:shd w:val="clear" w:color="auto" w:fill="FFFFFF"/>
        </w:rPr>
        <w:t> </w:t>
      </w:r>
      <w:r w:rsidR="00AA5CF9" w:rsidRPr="006F3ACB">
        <w:rPr>
          <w:rFonts w:cs="Calibri"/>
          <w:b/>
          <w:sz w:val="24"/>
          <w:szCs w:val="24"/>
          <w:shd w:val="clear" w:color="auto" w:fill="FFFFFF"/>
        </w:rPr>
        <w:t>podaniem procentowych udziałów, w jakich program odnosi się do poszczególnych dyscyplin naukowych</w:t>
      </w:r>
    </w:p>
    <w:p w14:paraId="11C2CC27" w14:textId="441F9FF4" w:rsidR="00AA78C6" w:rsidRPr="00F102D6" w:rsidRDefault="006F00FC" w:rsidP="00D525A0">
      <w:pPr>
        <w:pStyle w:val="NormalnyWeb"/>
        <w:shd w:val="clear" w:color="auto" w:fill="FFFFFF"/>
        <w:spacing w:before="0" w:beforeAutospacing="0" w:after="75" w:afterAutospacing="0"/>
        <w:ind w:firstLine="426"/>
        <w:jc w:val="both"/>
        <w:rPr>
          <w:rFonts w:ascii="Calibri" w:hAnsi="Calibri" w:cs="Calibri"/>
        </w:rPr>
      </w:pPr>
      <w:r w:rsidRPr="00F102D6">
        <w:rPr>
          <w:rFonts w:ascii="Calibri" w:hAnsi="Calibri" w:cs="Calibri"/>
        </w:rPr>
        <w:t xml:space="preserve">Efekty </w:t>
      </w:r>
      <w:r w:rsidR="00610CEC" w:rsidRPr="00F102D6">
        <w:rPr>
          <w:rFonts w:ascii="Calibri" w:hAnsi="Calibri" w:cs="Calibri"/>
        </w:rPr>
        <w:t>ucz</w:t>
      </w:r>
      <w:r w:rsidR="00AA5CF9" w:rsidRPr="00F102D6">
        <w:rPr>
          <w:rFonts w:ascii="Calibri" w:hAnsi="Calibri" w:cs="Calibri"/>
        </w:rPr>
        <w:t>e</w:t>
      </w:r>
      <w:r w:rsidR="00610CEC" w:rsidRPr="00F102D6">
        <w:rPr>
          <w:rFonts w:ascii="Calibri" w:hAnsi="Calibri" w:cs="Calibri"/>
        </w:rPr>
        <w:t xml:space="preserve">nia </w:t>
      </w:r>
      <w:r w:rsidR="00AA5CF9" w:rsidRPr="00F102D6">
        <w:rPr>
          <w:rFonts w:ascii="Calibri" w:hAnsi="Calibri" w:cs="Calibri"/>
        </w:rPr>
        <w:t xml:space="preserve">się </w:t>
      </w:r>
      <w:r w:rsidRPr="00F102D6">
        <w:rPr>
          <w:rFonts w:ascii="Calibri" w:hAnsi="Calibri" w:cs="Calibri"/>
        </w:rPr>
        <w:t xml:space="preserve">na </w:t>
      </w:r>
      <w:r w:rsidR="00AA5CF9" w:rsidRPr="00F102D6">
        <w:rPr>
          <w:rFonts w:ascii="Calibri" w:hAnsi="Calibri" w:cs="Calibri"/>
        </w:rPr>
        <w:t xml:space="preserve">kierunku </w:t>
      </w:r>
      <w:r w:rsidR="0058254A">
        <w:rPr>
          <w:rFonts w:ascii="Calibri" w:hAnsi="Calibri" w:cs="Calibri"/>
        </w:rPr>
        <w:t>Informatyka i ekonometria</w:t>
      </w:r>
      <w:r w:rsidR="00EB0CD3" w:rsidRPr="00F102D6">
        <w:rPr>
          <w:rFonts w:ascii="Calibri" w:hAnsi="Calibri" w:cs="Calibri"/>
        </w:rPr>
        <w:t xml:space="preserve"> </w:t>
      </w:r>
      <w:r w:rsidRPr="00F102D6">
        <w:rPr>
          <w:rFonts w:ascii="Calibri" w:hAnsi="Calibri" w:cs="Calibri"/>
        </w:rPr>
        <w:t>odnoszą się do dziedziny:</w:t>
      </w:r>
    </w:p>
    <w:p w14:paraId="791EC093" w14:textId="77777777" w:rsidR="00610CEC" w:rsidRPr="00F102D6" w:rsidRDefault="007D4EA7" w:rsidP="00D525A0">
      <w:pPr>
        <w:pStyle w:val="NormalnyWeb"/>
        <w:numPr>
          <w:ilvl w:val="0"/>
          <w:numId w:val="4"/>
        </w:numPr>
        <w:shd w:val="clear" w:color="auto" w:fill="FFFFFF"/>
        <w:spacing w:before="0" w:beforeAutospacing="0" w:after="75" w:afterAutospacing="0"/>
        <w:ind w:left="709" w:hanging="283"/>
        <w:jc w:val="both"/>
        <w:rPr>
          <w:rFonts w:ascii="Calibri" w:hAnsi="Calibri" w:cs="Calibri"/>
        </w:rPr>
      </w:pPr>
      <w:r w:rsidRPr="00F102D6">
        <w:rPr>
          <w:rFonts w:ascii="Calibri" w:hAnsi="Calibri" w:cs="Calibri"/>
          <w:u w:val="single"/>
        </w:rPr>
        <w:t xml:space="preserve">nauk </w:t>
      </w:r>
      <w:r w:rsidR="00567426" w:rsidRPr="00F102D6">
        <w:rPr>
          <w:rFonts w:ascii="Calibri" w:hAnsi="Calibri" w:cs="Calibri"/>
          <w:u w:val="single"/>
        </w:rPr>
        <w:t>społecznych</w:t>
      </w:r>
      <w:r w:rsidR="00F102D6">
        <w:rPr>
          <w:rFonts w:ascii="Calibri" w:hAnsi="Calibri" w:cs="Calibri"/>
        </w:rPr>
        <w:t>:</w:t>
      </w:r>
      <w:r w:rsidR="00610CEC" w:rsidRPr="00F102D6" w:rsidDel="00610CEC">
        <w:rPr>
          <w:rFonts w:ascii="Calibri" w:hAnsi="Calibri" w:cs="Calibri"/>
        </w:rPr>
        <w:t xml:space="preserve"> </w:t>
      </w:r>
    </w:p>
    <w:p w14:paraId="2BCEB395" w14:textId="26ACCA03" w:rsidR="007D4EA7" w:rsidRPr="00F102D6" w:rsidRDefault="00567426" w:rsidP="00477E3C">
      <w:pPr>
        <w:pStyle w:val="NormalnyWeb"/>
        <w:shd w:val="clear" w:color="auto" w:fill="FFFFFF"/>
        <w:spacing w:before="0" w:beforeAutospacing="0" w:after="75" w:afterAutospacing="0"/>
        <w:ind w:left="709"/>
        <w:jc w:val="both"/>
        <w:rPr>
          <w:rFonts w:ascii="Calibri" w:hAnsi="Calibri" w:cs="Calibri"/>
        </w:rPr>
      </w:pPr>
      <w:r w:rsidRPr="00F102D6">
        <w:rPr>
          <w:rFonts w:ascii="Calibri" w:hAnsi="Calibri" w:cs="Calibri"/>
          <w:i/>
          <w:u w:val="single"/>
        </w:rPr>
        <w:t>dyscyplina</w:t>
      </w:r>
      <w:r w:rsidR="007D4EA7" w:rsidRPr="00F102D6">
        <w:rPr>
          <w:rFonts w:ascii="Calibri" w:hAnsi="Calibri" w:cs="Calibri"/>
        </w:rPr>
        <w:t>: ekonomia</w:t>
      </w:r>
      <w:r w:rsidRPr="00F102D6">
        <w:rPr>
          <w:rFonts w:ascii="Calibri" w:hAnsi="Calibri" w:cs="Calibri"/>
        </w:rPr>
        <w:t xml:space="preserve"> i </w:t>
      </w:r>
      <w:r w:rsidR="007D4EA7" w:rsidRPr="00F102D6">
        <w:rPr>
          <w:rFonts w:ascii="Calibri" w:hAnsi="Calibri" w:cs="Calibri"/>
        </w:rPr>
        <w:t>finanse</w:t>
      </w:r>
      <w:r w:rsidR="00610CEC" w:rsidRPr="00F102D6">
        <w:rPr>
          <w:rFonts w:ascii="Calibri" w:hAnsi="Calibri" w:cs="Calibri"/>
        </w:rPr>
        <w:t xml:space="preserve">; </w:t>
      </w:r>
      <w:r w:rsidR="007D4EA7" w:rsidRPr="00F102D6">
        <w:rPr>
          <w:rFonts w:ascii="Calibri" w:hAnsi="Calibri" w:cs="Calibri"/>
        </w:rPr>
        <w:t xml:space="preserve">udział </w:t>
      </w:r>
      <w:r w:rsidRPr="00F102D6">
        <w:rPr>
          <w:rFonts w:ascii="Calibri" w:hAnsi="Calibri" w:cs="Calibri"/>
        </w:rPr>
        <w:t xml:space="preserve">efektów </w:t>
      </w:r>
      <w:r w:rsidR="0009302E" w:rsidRPr="00F102D6">
        <w:rPr>
          <w:rFonts w:ascii="Calibri" w:hAnsi="Calibri" w:cs="Calibri"/>
        </w:rPr>
        <w:t>uczenia się</w:t>
      </w:r>
      <w:r w:rsidR="00CD6B41">
        <w:rPr>
          <w:rFonts w:ascii="Calibri" w:hAnsi="Calibri" w:cs="Calibri"/>
        </w:rPr>
        <w:t xml:space="preserve"> </w:t>
      </w:r>
      <w:r w:rsidR="00477E3C">
        <w:rPr>
          <w:rFonts w:ascii="Calibri" w:hAnsi="Calibri" w:cs="Calibri"/>
        </w:rPr>
        <w:t>–</w:t>
      </w:r>
      <w:r w:rsidR="007D4EA7" w:rsidRPr="00F102D6">
        <w:rPr>
          <w:rFonts w:ascii="Calibri" w:hAnsi="Calibri" w:cs="Calibri"/>
        </w:rPr>
        <w:t xml:space="preserve"> </w:t>
      </w:r>
      <w:r w:rsidR="00EB0CD3" w:rsidRPr="00F102D6">
        <w:rPr>
          <w:rFonts w:ascii="Calibri" w:hAnsi="Calibri" w:cs="Calibri"/>
        </w:rPr>
        <w:t>64,9</w:t>
      </w:r>
      <w:r w:rsidR="007D4EA7" w:rsidRPr="00F102D6">
        <w:rPr>
          <w:rFonts w:ascii="Calibri" w:hAnsi="Calibri" w:cs="Calibri"/>
        </w:rPr>
        <w:t>%</w:t>
      </w:r>
      <w:r w:rsidR="00477E3C">
        <w:rPr>
          <w:rFonts w:ascii="Calibri" w:hAnsi="Calibri" w:cs="Calibri"/>
        </w:rPr>
        <w:t>;</w:t>
      </w:r>
    </w:p>
    <w:p w14:paraId="33CC21A3" w14:textId="77777777" w:rsidR="00610CEC" w:rsidRPr="00F102D6" w:rsidRDefault="006F00FC" w:rsidP="00D525A0">
      <w:pPr>
        <w:pStyle w:val="NormalnyWeb"/>
        <w:numPr>
          <w:ilvl w:val="0"/>
          <w:numId w:val="4"/>
        </w:numPr>
        <w:shd w:val="clear" w:color="auto" w:fill="FFFFFF"/>
        <w:spacing w:before="0" w:beforeAutospacing="0" w:after="75" w:afterAutospacing="0"/>
        <w:ind w:left="709" w:hanging="283"/>
        <w:jc w:val="both"/>
        <w:rPr>
          <w:rFonts w:ascii="Calibri" w:hAnsi="Calibri" w:cs="Calibri"/>
          <w:u w:val="single"/>
        </w:rPr>
      </w:pPr>
      <w:r w:rsidRPr="00F102D6">
        <w:rPr>
          <w:rFonts w:ascii="Calibri" w:hAnsi="Calibri" w:cs="Calibri"/>
          <w:u w:val="single"/>
        </w:rPr>
        <w:t xml:space="preserve">nauk </w:t>
      </w:r>
      <w:r w:rsidR="00610CEC" w:rsidRPr="00F102D6">
        <w:rPr>
          <w:rFonts w:ascii="Calibri" w:hAnsi="Calibri" w:cs="Calibri"/>
          <w:u w:val="single"/>
        </w:rPr>
        <w:t>ścisłych i przyrodniczych</w:t>
      </w:r>
      <w:r w:rsidR="00F102D6">
        <w:rPr>
          <w:rFonts w:ascii="Calibri" w:hAnsi="Calibri" w:cs="Calibri"/>
          <w:u w:val="single"/>
        </w:rPr>
        <w:t>:</w:t>
      </w:r>
    </w:p>
    <w:p w14:paraId="39334122" w14:textId="07D58ECA" w:rsidR="00610CEC" w:rsidRDefault="00610CEC" w:rsidP="00477E3C">
      <w:pPr>
        <w:pStyle w:val="NormalnyWeb"/>
        <w:shd w:val="clear" w:color="auto" w:fill="FFFFFF"/>
        <w:spacing w:before="0" w:beforeAutospacing="0" w:after="75" w:afterAutospacing="0"/>
        <w:ind w:left="709"/>
        <w:jc w:val="both"/>
        <w:rPr>
          <w:rFonts w:ascii="Calibri" w:hAnsi="Calibri" w:cs="Calibri"/>
        </w:rPr>
      </w:pPr>
      <w:r w:rsidRPr="00F102D6">
        <w:rPr>
          <w:rFonts w:ascii="Calibri" w:hAnsi="Calibri" w:cs="Calibri"/>
          <w:u w:val="single"/>
        </w:rPr>
        <w:t>dyscyplina</w:t>
      </w:r>
      <w:r w:rsidRPr="00F102D6">
        <w:rPr>
          <w:rFonts w:ascii="Calibri" w:hAnsi="Calibri" w:cs="Calibri"/>
        </w:rPr>
        <w:t>: informa</w:t>
      </w:r>
      <w:r w:rsidR="0009302E" w:rsidRPr="00F102D6">
        <w:rPr>
          <w:rFonts w:ascii="Calibri" w:hAnsi="Calibri" w:cs="Calibri"/>
        </w:rPr>
        <w:t>tyka, udział efektów uczenia się</w:t>
      </w:r>
      <w:r w:rsidRPr="00F102D6">
        <w:rPr>
          <w:rFonts w:ascii="Calibri" w:hAnsi="Calibri" w:cs="Calibri"/>
        </w:rPr>
        <w:t xml:space="preserve"> </w:t>
      </w:r>
      <w:r w:rsidR="00477E3C">
        <w:rPr>
          <w:rFonts w:ascii="Calibri" w:hAnsi="Calibri" w:cs="Calibri"/>
        </w:rPr>
        <w:t>–</w:t>
      </w:r>
      <w:r w:rsidRPr="00F102D6">
        <w:rPr>
          <w:rFonts w:ascii="Calibri" w:hAnsi="Calibri" w:cs="Calibri"/>
        </w:rPr>
        <w:t xml:space="preserve"> </w:t>
      </w:r>
      <w:r w:rsidR="00F102D6">
        <w:rPr>
          <w:rFonts w:ascii="Calibri" w:hAnsi="Calibri" w:cs="Calibri"/>
        </w:rPr>
        <w:t>28,4</w:t>
      </w:r>
      <w:r w:rsidRPr="00F102D6">
        <w:rPr>
          <w:rFonts w:ascii="Calibri" w:hAnsi="Calibri" w:cs="Calibri"/>
        </w:rPr>
        <w:t>%</w:t>
      </w:r>
      <w:r w:rsidR="00477E3C">
        <w:rPr>
          <w:rFonts w:ascii="Calibri" w:hAnsi="Calibri" w:cs="Calibri"/>
        </w:rPr>
        <w:t>;</w:t>
      </w:r>
    </w:p>
    <w:p w14:paraId="7E5683CC" w14:textId="6BD9B595" w:rsidR="00F102D6" w:rsidRDefault="00F102D6" w:rsidP="00477E3C">
      <w:pPr>
        <w:pStyle w:val="NormalnyWeb"/>
        <w:shd w:val="clear" w:color="auto" w:fill="FFFFFF"/>
        <w:spacing w:before="0" w:beforeAutospacing="0" w:after="75" w:afterAutospacing="0"/>
        <w:ind w:left="709"/>
        <w:jc w:val="both"/>
        <w:rPr>
          <w:rFonts w:ascii="Calibri" w:hAnsi="Calibri" w:cs="Calibri"/>
        </w:rPr>
      </w:pPr>
      <w:r w:rsidRPr="00F102D6">
        <w:rPr>
          <w:rFonts w:ascii="Calibri" w:hAnsi="Calibri" w:cs="Calibri"/>
          <w:i/>
          <w:u w:val="single"/>
        </w:rPr>
        <w:t>dyscyplina</w:t>
      </w:r>
      <w:r>
        <w:rPr>
          <w:rFonts w:ascii="Calibri" w:hAnsi="Calibri" w:cs="Calibri"/>
        </w:rPr>
        <w:t xml:space="preserve">: matematyka, udział efektów uczenia się </w:t>
      </w:r>
      <w:r w:rsidR="00477E3C">
        <w:rPr>
          <w:rFonts w:ascii="Calibri" w:hAnsi="Calibri" w:cs="Calibri"/>
        </w:rPr>
        <w:t>–</w:t>
      </w:r>
      <w:r>
        <w:rPr>
          <w:rFonts w:ascii="Calibri" w:hAnsi="Calibri" w:cs="Calibri"/>
        </w:rPr>
        <w:t xml:space="preserve"> 6,7%.</w:t>
      </w:r>
    </w:p>
    <w:p w14:paraId="580B3021" w14:textId="77777777" w:rsidR="00A351E5" w:rsidRPr="00F102D6" w:rsidRDefault="00A351E5" w:rsidP="00D525A0">
      <w:pPr>
        <w:pStyle w:val="NormalnyWeb"/>
        <w:shd w:val="clear" w:color="auto" w:fill="FFFFFF"/>
        <w:spacing w:before="0" w:beforeAutospacing="0" w:after="75" w:afterAutospacing="0"/>
        <w:ind w:firstLine="426"/>
        <w:jc w:val="both"/>
        <w:rPr>
          <w:rFonts w:ascii="Calibri" w:hAnsi="Calibri" w:cs="Calibri"/>
        </w:rPr>
      </w:pPr>
      <w:r w:rsidRPr="00F102D6">
        <w:rPr>
          <w:rFonts w:ascii="Calibri" w:hAnsi="Calibri" w:cs="Calibri"/>
          <w:b/>
          <w:i/>
        </w:rPr>
        <w:t>Dyscypliną</w:t>
      </w:r>
      <w:r w:rsidRPr="00F102D6">
        <w:rPr>
          <w:rFonts w:ascii="Calibri" w:hAnsi="Calibri" w:cs="Calibri"/>
        </w:rPr>
        <w:t xml:space="preserve"> </w:t>
      </w:r>
      <w:r w:rsidRPr="00F102D6">
        <w:rPr>
          <w:rFonts w:ascii="Calibri" w:hAnsi="Calibri" w:cs="Calibri"/>
          <w:b/>
          <w:i/>
        </w:rPr>
        <w:t>wiodącą</w:t>
      </w:r>
      <w:r w:rsidRPr="00F102D6">
        <w:rPr>
          <w:rFonts w:ascii="Calibri" w:hAnsi="Calibri" w:cs="Calibri"/>
        </w:rPr>
        <w:t xml:space="preserve"> jest </w:t>
      </w:r>
      <w:r w:rsidRPr="00F102D6">
        <w:rPr>
          <w:rFonts w:ascii="Calibri" w:hAnsi="Calibri" w:cs="Calibri"/>
          <w:b/>
        </w:rPr>
        <w:t>ekonomia i finanse</w:t>
      </w:r>
      <w:r w:rsidRPr="00F102D6">
        <w:rPr>
          <w:rFonts w:ascii="Calibri" w:hAnsi="Calibri" w:cs="Calibri"/>
        </w:rPr>
        <w:t>.</w:t>
      </w:r>
    </w:p>
    <w:p w14:paraId="4042481E" w14:textId="3EB5DBB9" w:rsidR="00F102D6" w:rsidRDefault="00B10C98" w:rsidP="00D525A0">
      <w:pPr>
        <w:pStyle w:val="Tytu"/>
        <w:ind w:firstLine="426"/>
        <w:jc w:val="both"/>
        <w:rPr>
          <w:rFonts w:ascii="Calibri" w:hAnsi="Calibri" w:cs="Calibri"/>
          <w:b w:val="0"/>
          <w:color w:val="000000"/>
          <w:sz w:val="24"/>
          <w:szCs w:val="24"/>
        </w:rPr>
      </w:pPr>
      <w:r w:rsidRPr="00B10C98">
        <w:rPr>
          <w:rFonts w:ascii="Calibri" w:hAnsi="Calibri" w:cs="Calibri"/>
          <w:b w:val="0"/>
          <w:color w:val="000000"/>
          <w:sz w:val="24"/>
          <w:szCs w:val="24"/>
        </w:rPr>
        <w:t>Ponadto na kierunku realizowane są treści zawierające elementy innych dyscyplin, które tworzą niezbędną podstawę pojęciową, nie wpływając jednak na interdyscyplinarność kierunku i jego przyporządkowanie do wcześniej wskazan</w:t>
      </w:r>
      <w:r>
        <w:rPr>
          <w:rFonts w:ascii="Calibri" w:hAnsi="Calibri" w:cs="Calibri"/>
          <w:b w:val="0"/>
          <w:color w:val="000000"/>
          <w:sz w:val="24"/>
          <w:szCs w:val="24"/>
        </w:rPr>
        <w:t>ych</w:t>
      </w:r>
      <w:r w:rsidRPr="00B10C98">
        <w:rPr>
          <w:rFonts w:ascii="Calibri" w:hAnsi="Calibri" w:cs="Calibri"/>
          <w:b w:val="0"/>
          <w:color w:val="000000"/>
          <w:sz w:val="24"/>
          <w:szCs w:val="24"/>
        </w:rPr>
        <w:t xml:space="preserve"> dziedzin i dyscyplin naukow</w:t>
      </w:r>
      <w:r>
        <w:rPr>
          <w:rFonts w:ascii="Calibri" w:hAnsi="Calibri" w:cs="Calibri"/>
          <w:b w:val="0"/>
          <w:color w:val="000000"/>
          <w:sz w:val="24"/>
          <w:szCs w:val="24"/>
        </w:rPr>
        <w:t>ych</w:t>
      </w:r>
      <w:r w:rsidRPr="00B10C98">
        <w:rPr>
          <w:rFonts w:ascii="Calibri" w:hAnsi="Calibri" w:cs="Calibri"/>
          <w:b w:val="0"/>
          <w:color w:val="000000"/>
          <w:sz w:val="24"/>
          <w:szCs w:val="24"/>
        </w:rPr>
        <w:t>.</w:t>
      </w:r>
    </w:p>
    <w:p w14:paraId="2C7FF502" w14:textId="77777777" w:rsidR="00D525A0" w:rsidRPr="006F3ACB" w:rsidRDefault="00D525A0" w:rsidP="00F1626D">
      <w:pPr>
        <w:pStyle w:val="Tytu"/>
        <w:jc w:val="both"/>
        <w:rPr>
          <w:rFonts w:ascii="Calibri" w:hAnsi="Calibri" w:cs="Calibri"/>
          <w:b w:val="0"/>
          <w:color w:val="000000"/>
          <w:sz w:val="24"/>
          <w:szCs w:val="24"/>
        </w:rPr>
      </w:pPr>
    </w:p>
    <w:p w14:paraId="49D5707A" w14:textId="1F3BA727" w:rsidR="009E4964" w:rsidRPr="006F3ACB" w:rsidRDefault="00EB76D5" w:rsidP="00D525A0">
      <w:pPr>
        <w:pStyle w:val="Lista2"/>
        <w:numPr>
          <w:ilvl w:val="0"/>
          <w:numId w:val="1"/>
        </w:numPr>
        <w:spacing w:after="120" w:line="240" w:lineRule="auto"/>
        <w:ind w:left="426" w:hanging="426"/>
        <w:contextualSpacing w:val="0"/>
        <w:jc w:val="both"/>
        <w:rPr>
          <w:rFonts w:cs="Calibri"/>
          <w:b/>
          <w:sz w:val="24"/>
          <w:szCs w:val="24"/>
        </w:rPr>
      </w:pPr>
      <w:r w:rsidRPr="006F3ACB">
        <w:rPr>
          <w:rFonts w:cs="Calibri"/>
          <w:b/>
          <w:sz w:val="24"/>
          <w:szCs w:val="24"/>
        </w:rPr>
        <w:t xml:space="preserve">Kierunkowe efekty </w:t>
      </w:r>
      <w:r w:rsidR="00AA5CF9" w:rsidRPr="006F3ACB">
        <w:rPr>
          <w:rFonts w:cs="Calibri"/>
          <w:b/>
          <w:sz w:val="24"/>
          <w:szCs w:val="24"/>
        </w:rPr>
        <w:t xml:space="preserve">uczenia się </w:t>
      </w:r>
      <w:r w:rsidR="009E4964" w:rsidRPr="006F3ACB">
        <w:rPr>
          <w:rFonts w:cs="Calibri"/>
          <w:b/>
          <w:sz w:val="24"/>
          <w:szCs w:val="24"/>
        </w:rPr>
        <w:t>dla danego typu kwalifikacji wraz z odniesieniem do składnika opisu charakterystyk pierwszego i drugiego stopnia PRK opisane zgodnie z</w:t>
      </w:r>
      <w:r w:rsidR="006A1090" w:rsidRPr="006F3ACB">
        <w:rPr>
          <w:rFonts w:cs="Calibri"/>
          <w:b/>
          <w:sz w:val="24"/>
          <w:szCs w:val="24"/>
        </w:rPr>
        <w:t> </w:t>
      </w:r>
      <w:r w:rsidR="009E4964" w:rsidRPr="006F3ACB">
        <w:rPr>
          <w:rFonts w:cs="Calibri"/>
          <w:b/>
          <w:sz w:val="24"/>
          <w:szCs w:val="24"/>
        </w:rPr>
        <w:t>wzorem określonym w załączniku do uchwały</w:t>
      </w:r>
    </w:p>
    <w:p w14:paraId="1C48E066" w14:textId="225296FD" w:rsidR="00AA78C6" w:rsidRPr="00A127E6" w:rsidRDefault="005B06E9" w:rsidP="00D525A0">
      <w:pPr>
        <w:pStyle w:val="NormalnyWeb"/>
        <w:shd w:val="clear" w:color="auto" w:fill="FFFFFF"/>
        <w:spacing w:before="0" w:beforeAutospacing="0" w:after="75" w:afterAutospacing="0"/>
        <w:ind w:firstLine="426"/>
        <w:jc w:val="both"/>
        <w:rPr>
          <w:rFonts w:ascii="Calibri" w:hAnsi="Calibri" w:cs="Calibri"/>
        </w:rPr>
      </w:pPr>
      <w:r w:rsidRPr="00A127E6">
        <w:rPr>
          <w:rFonts w:ascii="Calibri" w:hAnsi="Calibri" w:cs="Calibri"/>
        </w:rPr>
        <w:lastRenderedPageBreak/>
        <w:t>Szczegółowy opis efektów uczenia się dla studiów I</w:t>
      </w:r>
      <w:r w:rsidR="00A3077C" w:rsidRPr="00A127E6">
        <w:rPr>
          <w:rFonts w:ascii="Calibri" w:hAnsi="Calibri" w:cs="Calibri"/>
        </w:rPr>
        <w:t>I</w:t>
      </w:r>
      <w:r w:rsidRPr="00A127E6">
        <w:rPr>
          <w:rFonts w:ascii="Calibri" w:hAnsi="Calibri" w:cs="Calibri"/>
        </w:rPr>
        <w:t xml:space="preserve"> stopnia na kierunku </w:t>
      </w:r>
      <w:r w:rsidR="00D525A0">
        <w:rPr>
          <w:rFonts w:ascii="Calibri" w:hAnsi="Calibri" w:cs="Calibri"/>
        </w:rPr>
        <w:t>I</w:t>
      </w:r>
      <w:r w:rsidR="00D525A0" w:rsidRPr="00A127E6">
        <w:rPr>
          <w:rFonts w:ascii="Calibri" w:hAnsi="Calibri" w:cs="Calibri"/>
        </w:rPr>
        <w:t xml:space="preserve">nformatyka </w:t>
      </w:r>
      <w:r w:rsidR="00D525A0" w:rsidRPr="00A127E6">
        <w:rPr>
          <w:rFonts w:ascii="Calibri" w:hAnsi="Calibri" w:cs="Calibri"/>
        </w:rPr>
        <w:br/>
        <w:t>i ekonometria</w:t>
      </w:r>
      <w:r w:rsidR="00A3077C" w:rsidRPr="00A127E6">
        <w:rPr>
          <w:rFonts w:ascii="Calibri" w:hAnsi="Calibri" w:cs="Calibri"/>
        </w:rPr>
        <w:t xml:space="preserve"> </w:t>
      </w:r>
      <w:r w:rsidRPr="00A127E6">
        <w:rPr>
          <w:rFonts w:ascii="Calibri" w:hAnsi="Calibri" w:cs="Calibri"/>
        </w:rPr>
        <w:t xml:space="preserve">z odniesieniem do charakterystyk Polskiej Ramy Kwalifikacji (PRK) przedstawiono poniżej w zestawieniu tabelarycznym. </w:t>
      </w:r>
      <w:r w:rsidR="00BE72E4" w:rsidRPr="00A127E6">
        <w:rPr>
          <w:rFonts w:ascii="Calibri" w:hAnsi="Calibri" w:cs="Calibri"/>
        </w:rPr>
        <w:t>Przyjęto następujące oznaczenia:</w:t>
      </w:r>
    </w:p>
    <w:p w14:paraId="32D567FF" w14:textId="7DF7ABF2" w:rsidR="00BE72E4" w:rsidRPr="006F3ACB" w:rsidRDefault="00AA78C6" w:rsidP="00477E3C">
      <w:pPr>
        <w:pStyle w:val="Tytu"/>
        <w:ind w:left="1560" w:hanging="1560"/>
        <w:jc w:val="both"/>
        <w:rPr>
          <w:rFonts w:ascii="Calibri" w:hAnsi="Calibri" w:cs="Calibri"/>
          <w:b w:val="0"/>
          <w:color w:val="000000"/>
          <w:sz w:val="24"/>
          <w:szCs w:val="24"/>
        </w:rPr>
      </w:pPr>
      <w:r w:rsidRPr="006F3ACB">
        <w:rPr>
          <w:rFonts w:ascii="Calibri" w:hAnsi="Calibri" w:cs="Calibri"/>
          <w:color w:val="000000"/>
          <w:sz w:val="24"/>
          <w:szCs w:val="24"/>
        </w:rPr>
        <w:t>06</w:t>
      </w:r>
      <w:r w:rsidR="00A3077C" w:rsidRPr="006F3ACB">
        <w:rPr>
          <w:rFonts w:ascii="Calibri" w:hAnsi="Calibri" w:cs="Calibri"/>
          <w:color w:val="000000"/>
          <w:sz w:val="24"/>
          <w:szCs w:val="24"/>
        </w:rPr>
        <w:t>IE</w:t>
      </w:r>
      <w:r w:rsidRPr="006F3ACB">
        <w:rPr>
          <w:rFonts w:ascii="Calibri" w:hAnsi="Calibri" w:cs="Calibri"/>
          <w:color w:val="000000"/>
          <w:sz w:val="24"/>
          <w:szCs w:val="24"/>
        </w:rPr>
        <w:t>-</w:t>
      </w:r>
      <w:r w:rsidR="00A3077C" w:rsidRPr="006F3ACB">
        <w:rPr>
          <w:rFonts w:ascii="Calibri" w:hAnsi="Calibri" w:cs="Calibri"/>
          <w:color w:val="000000"/>
          <w:sz w:val="24"/>
          <w:szCs w:val="24"/>
        </w:rPr>
        <w:t>2</w:t>
      </w:r>
      <w:r w:rsidRPr="006F3ACB">
        <w:rPr>
          <w:rFonts w:ascii="Calibri" w:hAnsi="Calibri" w:cs="Calibri"/>
          <w:color w:val="000000"/>
          <w:sz w:val="24"/>
          <w:szCs w:val="24"/>
        </w:rPr>
        <w:t>A</w:t>
      </w:r>
      <w:r w:rsidR="00BE72E4" w:rsidRPr="006F3ACB">
        <w:rPr>
          <w:rFonts w:ascii="Calibri" w:hAnsi="Calibri" w:cs="Calibri"/>
          <w:color w:val="000000"/>
          <w:sz w:val="24"/>
          <w:szCs w:val="24"/>
        </w:rPr>
        <w:t>_</w:t>
      </w:r>
      <w:r w:rsidR="00BE72E4" w:rsidRPr="006F3ACB">
        <w:rPr>
          <w:rFonts w:ascii="Calibri" w:hAnsi="Calibri" w:cs="Calibri"/>
          <w:b w:val="0"/>
          <w:i/>
          <w:color w:val="000000"/>
          <w:sz w:val="24"/>
          <w:szCs w:val="24"/>
        </w:rPr>
        <w:t xml:space="preserve"> X</w:t>
      </w:r>
      <w:r w:rsidR="001A144A" w:rsidRPr="006F3ACB">
        <w:rPr>
          <w:rFonts w:ascii="Calibri" w:hAnsi="Calibri" w:cs="Calibri"/>
          <w:b w:val="0"/>
          <w:i/>
          <w:color w:val="000000"/>
          <w:sz w:val="24"/>
          <w:szCs w:val="24"/>
        </w:rPr>
        <w:t>nn</w:t>
      </w:r>
      <w:r w:rsidR="001A144A" w:rsidRPr="006F3ACB">
        <w:rPr>
          <w:rFonts w:ascii="Calibri" w:hAnsi="Calibri" w:cs="Calibri"/>
          <w:b w:val="0"/>
          <w:color w:val="000000"/>
          <w:sz w:val="24"/>
          <w:szCs w:val="24"/>
        </w:rPr>
        <w:tab/>
      </w:r>
      <w:r w:rsidRPr="006F3ACB">
        <w:rPr>
          <w:rFonts w:ascii="Calibri" w:hAnsi="Calibri" w:cs="Calibri"/>
          <w:b w:val="0"/>
          <w:color w:val="000000"/>
          <w:sz w:val="24"/>
          <w:szCs w:val="24"/>
        </w:rPr>
        <w:t xml:space="preserve">kierunkowy efekt </w:t>
      </w:r>
      <w:r w:rsidR="005B06E9" w:rsidRPr="006F3ACB">
        <w:rPr>
          <w:rFonts w:ascii="Calibri" w:hAnsi="Calibri" w:cs="Calibri"/>
          <w:b w:val="0"/>
          <w:color w:val="000000"/>
          <w:sz w:val="24"/>
          <w:szCs w:val="24"/>
        </w:rPr>
        <w:t xml:space="preserve">uczenia się </w:t>
      </w:r>
      <w:r w:rsidRPr="006F3ACB">
        <w:rPr>
          <w:rFonts w:ascii="Calibri" w:hAnsi="Calibri" w:cs="Calibri"/>
          <w:b w:val="0"/>
          <w:color w:val="000000"/>
          <w:sz w:val="24"/>
          <w:szCs w:val="24"/>
        </w:rPr>
        <w:t xml:space="preserve">dla kierunku </w:t>
      </w:r>
      <w:r w:rsidR="00477E3C">
        <w:rPr>
          <w:rFonts w:ascii="Calibri" w:hAnsi="Calibri" w:cs="Calibri"/>
          <w:b w:val="0"/>
          <w:sz w:val="24"/>
          <w:szCs w:val="24"/>
        </w:rPr>
        <w:t>I</w:t>
      </w:r>
      <w:r w:rsidR="00477E3C" w:rsidRPr="004D73CF">
        <w:rPr>
          <w:rFonts w:ascii="Calibri" w:hAnsi="Calibri" w:cs="Calibri"/>
          <w:b w:val="0"/>
          <w:sz w:val="24"/>
          <w:szCs w:val="24"/>
        </w:rPr>
        <w:t xml:space="preserve">nformatyka </w:t>
      </w:r>
      <w:r w:rsidR="00477E3C">
        <w:rPr>
          <w:rFonts w:ascii="Calibri" w:hAnsi="Calibri" w:cs="Calibri"/>
          <w:b w:val="0"/>
          <w:sz w:val="24"/>
          <w:szCs w:val="24"/>
        </w:rPr>
        <w:br/>
      </w:r>
      <w:r w:rsidR="00477E3C" w:rsidRPr="004D73CF">
        <w:rPr>
          <w:rFonts w:ascii="Calibri" w:hAnsi="Calibri" w:cs="Calibri"/>
          <w:b w:val="0"/>
          <w:sz w:val="24"/>
          <w:szCs w:val="24"/>
        </w:rPr>
        <w:t xml:space="preserve">i </w:t>
      </w:r>
      <w:r w:rsidR="00477E3C" w:rsidRPr="00477E3C">
        <w:rPr>
          <w:rFonts w:ascii="Calibri" w:hAnsi="Calibri" w:cs="Calibri"/>
          <w:b w:val="0"/>
          <w:sz w:val="24"/>
          <w:szCs w:val="24"/>
        </w:rPr>
        <w:t>ekonometria</w:t>
      </w:r>
      <w:r w:rsidRPr="00477E3C">
        <w:rPr>
          <w:rFonts w:ascii="Calibri" w:hAnsi="Calibri" w:cs="Calibri"/>
          <w:b w:val="0"/>
          <w:color w:val="000000"/>
          <w:sz w:val="24"/>
          <w:szCs w:val="24"/>
        </w:rPr>
        <w:t xml:space="preserve">, profil </w:t>
      </w:r>
      <w:r w:rsidR="00D6355F" w:rsidRPr="00477E3C">
        <w:rPr>
          <w:rFonts w:ascii="Calibri" w:hAnsi="Calibri" w:cs="Calibri"/>
          <w:b w:val="0"/>
          <w:color w:val="000000"/>
          <w:sz w:val="24"/>
          <w:szCs w:val="24"/>
        </w:rPr>
        <w:t>ogólnoakademicki</w:t>
      </w:r>
      <w:r w:rsidRPr="00477E3C">
        <w:rPr>
          <w:rFonts w:ascii="Calibri" w:hAnsi="Calibri" w:cs="Calibri"/>
          <w:b w:val="0"/>
          <w:color w:val="000000"/>
          <w:sz w:val="24"/>
          <w:szCs w:val="24"/>
        </w:rPr>
        <w:t>, studia</w:t>
      </w:r>
      <w:r w:rsidRPr="006F3ACB">
        <w:rPr>
          <w:rFonts w:ascii="Calibri" w:hAnsi="Calibri" w:cs="Calibri"/>
          <w:b w:val="0"/>
          <w:color w:val="000000"/>
          <w:sz w:val="24"/>
          <w:szCs w:val="24"/>
        </w:rPr>
        <w:t xml:space="preserve"> </w:t>
      </w:r>
      <w:r w:rsidR="00A3077C" w:rsidRPr="006F3ACB">
        <w:rPr>
          <w:rFonts w:ascii="Calibri" w:hAnsi="Calibri" w:cs="Calibri"/>
          <w:b w:val="0"/>
          <w:color w:val="000000"/>
          <w:sz w:val="24"/>
          <w:szCs w:val="24"/>
        </w:rPr>
        <w:t>drugiego</w:t>
      </w:r>
      <w:r w:rsidRPr="006F3ACB">
        <w:rPr>
          <w:rFonts w:ascii="Calibri" w:hAnsi="Calibri" w:cs="Calibri"/>
          <w:b w:val="0"/>
          <w:color w:val="000000"/>
          <w:sz w:val="24"/>
          <w:szCs w:val="24"/>
        </w:rPr>
        <w:t xml:space="preserve"> stopnia, na Wydziale Ekonomiczno-Socjologicznym UŁ</w:t>
      </w:r>
      <w:r w:rsidR="00BE72E4" w:rsidRPr="006F3ACB">
        <w:rPr>
          <w:rFonts w:ascii="Calibri" w:hAnsi="Calibri" w:cs="Calibri"/>
          <w:b w:val="0"/>
          <w:color w:val="000000"/>
          <w:sz w:val="24"/>
          <w:szCs w:val="24"/>
        </w:rPr>
        <w:t>,</w:t>
      </w:r>
    </w:p>
    <w:p w14:paraId="40036B4B" w14:textId="6E1AB759" w:rsidR="00AA78C6" w:rsidRPr="006F3ACB" w:rsidRDefault="00BA080A" w:rsidP="00477E3C">
      <w:pPr>
        <w:pStyle w:val="Tytu"/>
        <w:ind w:left="1560" w:hanging="1560"/>
        <w:jc w:val="both"/>
        <w:rPr>
          <w:rFonts w:ascii="Calibri" w:hAnsi="Calibri" w:cs="Calibri"/>
          <w:b w:val="0"/>
          <w:color w:val="000000"/>
          <w:sz w:val="24"/>
          <w:szCs w:val="24"/>
        </w:rPr>
      </w:pPr>
      <w:r>
        <w:rPr>
          <w:rFonts w:ascii="Calibri" w:hAnsi="Calibri" w:cs="Calibri"/>
          <w:b w:val="0"/>
          <w:i/>
          <w:color w:val="000000"/>
          <w:sz w:val="24"/>
          <w:szCs w:val="24"/>
        </w:rPr>
        <w:t>X</w:t>
      </w:r>
      <w:r w:rsidR="001A144A" w:rsidRPr="006F3ACB">
        <w:rPr>
          <w:rFonts w:ascii="Calibri" w:hAnsi="Calibri" w:cs="Calibri"/>
          <w:b w:val="0"/>
          <w:i/>
          <w:color w:val="000000"/>
          <w:sz w:val="24"/>
          <w:szCs w:val="24"/>
        </w:rPr>
        <w:tab/>
      </w:r>
      <w:r w:rsidR="001A144A" w:rsidRPr="006F3ACB">
        <w:rPr>
          <w:rFonts w:ascii="Calibri" w:hAnsi="Calibri" w:cs="Calibri"/>
          <w:b w:val="0"/>
          <w:color w:val="000000"/>
          <w:sz w:val="24"/>
          <w:szCs w:val="24"/>
        </w:rPr>
        <w:t>kategoria efektu kierunkowego (W</w:t>
      </w:r>
      <w:r w:rsidR="004D73CF">
        <w:rPr>
          <w:rFonts w:ascii="Calibri" w:hAnsi="Calibri" w:cs="Calibri"/>
          <w:b w:val="0"/>
          <w:color w:val="000000"/>
          <w:sz w:val="24"/>
          <w:szCs w:val="24"/>
        </w:rPr>
        <w:t> </w:t>
      </w:r>
      <w:r w:rsidR="00BE72E4" w:rsidRPr="006F3ACB">
        <w:rPr>
          <w:rFonts w:ascii="Calibri" w:hAnsi="Calibri" w:cs="Calibri"/>
          <w:b w:val="0"/>
          <w:color w:val="000000"/>
          <w:sz w:val="24"/>
          <w:szCs w:val="24"/>
        </w:rPr>
        <w:t>–</w:t>
      </w:r>
      <w:r w:rsidR="004D73CF">
        <w:rPr>
          <w:rFonts w:ascii="Calibri" w:hAnsi="Calibri" w:cs="Calibri"/>
          <w:b w:val="0"/>
          <w:color w:val="000000"/>
          <w:sz w:val="24"/>
          <w:szCs w:val="24"/>
        </w:rPr>
        <w:t> </w:t>
      </w:r>
      <w:r w:rsidR="00BE72E4" w:rsidRPr="006F3ACB">
        <w:rPr>
          <w:rFonts w:ascii="Calibri" w:hAnsi="Calibri" w:cs="Calibri"/>
          <w:b w:val="0"/>
          <w:color w:val="000000"/>
          <w:sz w:val="24"/>
          <w:szCs w:val="24"/>
        </w:rPr>
        <w:t>wiedza</w:t>
      </w:r>
      <w:r w:rsidR="001A144A" w:rsidRPr="006F3ACB">
        <w:rPr>
          <w:rFonts w:ascii="Calibri" w:hAnsi="Calibri" w:cs="Calibri"/>
          <w:b w:val="0"/>
          <w:color w:val="000000"/>
          <w:sz w:val="24"/>
          <w:szCs w:val="24"/>
        </w:rPr>
        <w:t>, U</w:t>
      </w:r>
      <w:r w:rsidR="004D73CF">
        <w:rPr>
          <w:rFonts w:ascii="Calibri" w:hAnsi="Calibri" w:cs="Calibri"/>
          <w:b w:val="0"/>
          <w:color w:val="000000"/>
          <w:sz w:val="24"/>
          <w:szCs w:val="24"/>
        </w:rPr>
        <w:t> </w:t>
      </w:r>
      <w:r w:rsidR="001A144A" w:rsidRPr="006F3ACB">
        <w:rPr>
          <w:rFonts w:ascii="Calibri" w:hAnsi="Calibri" w:cs="Calibri"/>
          <w:b w:val="0"/>
          <w:color w:val="000000"/>
          <w:sz w:val="24"/>
          <w:szCs w:val="24"/>
        </w:rPr>
        <w:t>–</w:t>
      </w:r>
      <w:r w:rsidR="004D73CF">
        <w:rPr>
          <w:rFonts w:ascii="Calibri" w:hAnsi="Calibri" w:cs="Calibri"/>
          <w:b w:val="0"/>
          <w:color w:val="000000"/>
          <w:sz w:val="24"/>
          <w:szCs w:val="24"/>
        </w:rPr>
        <w:t> </w:t>
      </w:r>
      <w:r w:rsidR="001A144A" w:rsidRPr="006F3ACB">
        <w:rPr>
          <w:rFonts w:ascii="Calibri" w:hAnsi="Calibri" w:cs="Calibri"/>
          <w:b w:val="0"/>
          <w:color w:val="000000"/>
          <w:sz w:val="24"/>
          <w:szCs w:val="24"/>
        </w:rPr>
        <w:t xml:space="preserve">umiejętności, </w:t>
      </w:r>
      <w:r w:rsidR="004D73CF">
        <w:rPr>
          <w:rFonts w:ascii="Calibri" w:hAnsi="Calibri" w:cs="Calibri"/>
          <w:b w:val="0"/>
          <w:color w:val="000000"/>
          <w:sz w:val="24"/>
          <w:szCs w:val="24"/>
        </w:rPr>
        <w:br/>
      </w:r>
      <w:r w:rsidR="001A144A" w:rsidRPr="006F3ACB">
        <w:rPr>
          <w:rFonts w:ascii="Calibri" w:hAnsi="Calibri" w:cs="Calibri"/>
          <w:b w:val="0"/>
          <w:color w:val="000000"/>
          <w:sz w:val="24"/>
          <w:szCs w:val="24"/>
        </w:rPr>
        <w:t>K</w:t>
      </w:r>
      <w:r w:rsidR="004D73CF">
        <w:rPr>
          <w:rFonts w:ascii="Calibri" w:hAnsi="Calibri" w:cs="Calibri"/>
          <w:b w:val="0"/>
          <w:color w:val="000000"/>
          <w:sz w:val="24"/>
          <w:szCs w:val="24"/>
        </w:rPr>
        <w:t> </w:t>
      </w:r>
      <w:r w:rsidR="00D00F31" w:rsidRPr="006F3ACB">
        <w:rPr>
          <w:rFonts w:ascii="Calibri" w:hAnsi="Calibri" w:cs="Calibri"/>
          <w:b w:val="0"/>
          <w:color w:val="000000"/>
          <w:sz w:val="24"/>
          <w:szCs w:val="24"/>
        </w:rPr>
        <w:t>–</w:t>
      </w:r>
      <w:r w:rsidR="004D73CF">
        <w:rPr>
          <w:rFonts w:ascii="Calibri" w:hAnsi="Calibri" w:cs="Calibri"/>
          <w:b w:val="0"/>
          <w:color w:val="000000"/>
          <w:sz w:val="24"/>
          <w:szCs w:val="24"/>
        </w:rPr>
        <w:t> </w:t>
      </w:r>
      <w:r w:rsidR="001A144A" w:rsidRPr="006F3ACB">
        <w:rPr>
          <w:rFonts w:ascii="Calibri" w:hAnsi="Calibri" w:cs="Calibri"/>
          <w:b w:val="0"/>
          <w:color w:val="000000"/>
          <w:sz w:val="24"/>
          <w:szCs w:val="24"/>
        </w:rPr>
        <w:t>kompetencje społeczne),</w:t>
      </w:r>
    </w:p>
    <w:p w14:paraId="5E37E4ED" w14:textId="77777777" w:rsidR="001A144A" w:rsidRPr="006F3ACB" w:rsidRDefault="001A144A" w:rsidP="00477E3C">
      <w:pPr>
        <w:pStyle w:val="Tytu"/>
        <w:ind w:left="1560" w:hanging="1560"/>
        <w:jc w:val="both"/>
        <w:rPr>
          <w:rFonts w:ascii="Calibri" w:hAnsi="Calibri" w:cs="Calibri"/>
          <w:b w:val="0"/>
          <w:color w:val="000000"/>
          <w:sz w:val="24"/>
          <w:szCs w:val="24"/>
        </w:rPr>
      </w:pPr>
      <w:r w:rsidRPr="006F3ACB">
        <w:rPr>
          <w:rFonts w:ascii="Calibri" w:hAnsi="Calibri" w:cs="Calibri"/>
          <w:b w:val="0"/>
          <w:i/>
          <w:color w:val="000000"/>
          <w:sz w:val="24"/>
          <w:szCs w:val="24"/>
        </w:rPr>
        <w:t>nn</w:t>
      </w:r>
      <w:r w:rsidRPr="006F3ACB">
        <w:rPr>
          <w:rFonts w:ascii="Calibri" w:hAnsi="Calibri" w:cs="Calibri"/>
          <w:b w:val="0"/>
          <w:color w:val="000000"/>
          <w:sz w:val="24"/>
          <w:szCs w:val="24"/>
        </w:rPr>
        <w:t xml:space="preserve"> </w:t>
      </w:r>
      <w:r w:rsidRPr="006F3ACB">
        <w:rPr>
          <w:rFonts w:ascii="Calibri" w:hAnsi="Calibri" w:cs="Calibri"/>
          <w:b w:val="0"/>
          <w:color w:val="000000"/>
          <w:sz w:val="24"/>
          <w:szCs w:val="24"/>
        </w:rPr>
        <w:tab/>
        <w:t xml:space="preserve">numer kierunkowego efektu </w:t>
      </w:r>
      <w:r w:rsidR="005B06E9" w:rsidRPr="006F3ACB">
        <w:rPr>
          <w:rFonts w:ascii="Calibri" w:hAnsi="Calibri" w:cs="Calibri"/>
          <w:b w:val="0"/>
          <w:color w:val="000000"/>
          <w:sz w:val="24"/>
          <w:szCs w:val="24"/>
        </w:rPr>
        <w:t>uczenia się</w:t>
      </w:r>
      <w:r w:rsidRPr="006F3ACB">
        <w:rPr>
          <w:rFonts w:ascii="Calibri" w:hAnsi="Calibri" w:cs="Calibri"/>
          <w:b w:val="0"/>
          <w:color w:val="000000"/>
          <w:sz w:val="24"/>
          <w:szCs w:val="24"/>
        </w:rPr>
        <w:t>.</w:t>
      </w:r>
    </w:p>
    <w:p w14:paraId="21563948" w14:textId="47FC7F6A" w:rsidR="00AA78C6" w:rsidRPr="00A127E6" w:rsidRDefault="00AA78C6" w:rsidP="00D525A0">
      <w:pPr>
        <w:pStyle w:val="NormalnyWeb"/>
        <w:shd w:val="clear" w:color="auto" w:fill="FFFFFF"/>
        <w:spacing w:before="0" w:beforeAutospacing="0" w:after="75" w:afterAutospacing="0"/>
        <w:ind w:firstLine="426"/>
        <w:jc w:val="both"/>
        <w:rPr>
          <w:rFonts w:ascii="Calibri" w:hAnsi="Calibri" w:cs="Calibri"/>
        </w:rPr>
      </w:pPr>
      <w:r w:rsidRPr="00A127E6">
        <w:rPr>
          <w:rFonts w:ascii="Calibri" w:hAnsi="Calibri" w:cs="Calibri"/>
        </w:rPr>
        <w:t>Oznaczenia kodu składnika opisu P</w:t>
      </w:r>
      <w:r w:rsidR="006F00FC" w:rsidRPr="00A127E6">
        <w:rPr>
          <w:rFonts w:ascii="Calibri" w:hAnsi="Calibri" w:cs="Calibri"/>
        </w:rPr>
        <w:t xml:space="preserve">olskiej Ramy Kwalifikacji </w:t>
      </w:r>
      <w:r w:rsidRPr="00A127E6">
        <w:rPr>
          <w:rFonts w:ascii="Calibri" w:hAnsi="Calibri" w:cs="Calibri"/>
        </w:rPr>
        <w:t xml:space="preserve">są zgodne z załącznikiem do rozporządzenia MNiSW z dnia </w:t>
      </w:r>
      <w:r w:rsidR="004D73CF" w:rsidRPr="00A127E6">
        <w:rPr>
          <w:rFonts w:ascii="Calibri" w:hAnsi="Calibri" w:cs="Calibri"/>
        </w:rPr>
        <w:t>14</w:t>
      </w:r>
      <w:r w:rsidRPr="00A127E6">
        <w:rPr>
          <w:rFonts w:ascii="Calibri" w:hAnsi="Calibri" w:cs="Calibri"/>
        </w:rPr>
        <w:t xml:space="preserve"> </w:t>
      </w:r>
      <w:r w:rsidR="004D73CF" w:rsidRPr="00A127E6">
        <w:rPr>
          <w:rFonts w:ascii="Calibri" w:hAnsi="Calibri" w:cs="Calibri"/>
        </w:rPr>
        <w:t>listopada</w:t>
      </w:r>
      <w:r w:rsidRPr="00A127E6">
        <w:rPr>
          <w:rFonts w:ascii="Calibri" w:hAnsi="Calibri" w:cs="Calibri"/>
        </w:rPr>
        <w:t xml:space="preserve"> 201</w:t>
      </w:r>
      <w:r w:rsidR="004D73CF" w:rsidRPr="00A127E6">
        <w:rPr>
          <w:rFonts w:ascii="Calibri" w:hAnsi="Calibri" w:cs="Calibri"/>
        </w:rPr>
        <w:t>8 r. (Dz. U. z 2018</w:t>
      </w:r>
      <w:r w:rsidRPr="00A127E6">
        <w:rPr>
          <w:rFonts w:ascii="Calibri" w:hAnsi="Calibri" w:cs="Calibri"/>
        </w:rPr>
        <w:t xml:space="preserve"> r. poz.</w:t>
      </w:r>
      <w:r w:rsidR="00477E3C">
        <w:rPr>
          <w:rFonts w:ascii="Calibri" w:hAnsi="Calibri" w:cs="Calibri"/>
        </w:rPr>
        <w:t xml:space="preserve"> </w:t>
      </w:r>
      <w:r w:rsidR="004D73CF" w:rsidRPr="00A127E6">
        <w:rPr>
          <w:rFonts w:ascii="Calibri" w:hAnsi="Calibri" w:cs="Calibri"/>
        </w:rPr>
        <w:t>2218</w:t>
      </w:r>
      <w:r w:rsidRPr="00A127E6">
        <w:rPr>
          <w:rFonts w:ascii="Calibri" w:hAnsi="Calibri" w:cs="Calibri"/>
        </w:rPr>
        <w:t>):</w:t>
      </w:r>
    </w:p>
    <w:p w14:paraId="03E04930" w14:textId="16B6F928" w:rsidR="00AA78C6" w:rsidRPr="006F3ACB" w:rsidRDefault="00AA78C6"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P</w:t>
      </w:r>
      <w:r w:rsidR="004D73CF">
        <w:rPr>
          <w:rFonts w:ascii="Calibri" w:hAnsi="Calibri" w:cs="Calibri"/>
          <w:b w:val="0"/>
          <w:color w:val="000000"/>
          <w:sz w:val="24"/>
          <w:szCs w:val="24"/>
        </w:rPr>
        <w:t>7</w:t>
      </w:r>
      <w:r w:rsidR="00BA080A">
        <w:rPr>
          <w:rFonts w:ascii="Calibri" w:hAnsi="Calibri" w:cs="Calibri"/>
          <w:b w:val="0"/>
          <w:color w:val="000000"/>
          <w:sz w:val="24"/>
          <w:szCs w:val="24"/>
        </w:rPr>
        <w:t>S</w:t>
      </w:r>
      <w:r w:rsidR="009C1EE9" w:rsidRPr="006F3ACB">
        <w:rPr>
          <w:rFonts w:ascii="Calibri" w:hAnsi="Calibri" w:cs="Calibri"/>
          <w:b w:val="0"/>
          <w:color w:val="000000"/>
          <w:sz w:val="24"/>
          <w:szCs w:val="24"/>
        </w:rPr>
        <w:tab/>
      </w:r>
      <w:r w:rsidRPr="006F3ACB">
        <w:rPr>
          <w:rFonts w:ascii="Calibri" w:hAnsi="Calibri" w:cs="Calibri"/>
          <w:b w:val="0"/>
          <w:color w:val="000000"/>
          <w:sz w:val="24"/>
          <w:szCs w:val="24"/>
        </w:rPr>
        <w:t xml:space="preserve">poziom </w:t>
      </w:r>
      <w:r w:rsidR="004D73CF">
        <w:rPr>
          <w:rFonts w:ascii="Calibri" w:hAnsi="Calibri" w:cs="Calibri"/>
          <w:b w:val="0"/>
          <w:color w:val="000000"/>
          <w:sz w:val="24"/>
          <w:szCs w:val="24"/>
        </w:rPr>
        <w:t>7</w:t>
      </w:r>
      <w:r w:rsidRPr="006F3ACB">
        <w:rPr>
          <w:rFonts w:ascii="Calibri" w:hAnsi="Calibri" w:cs="Calibri"/>
          <w:b w:val="0"/>
          <w:color w:val="000000"/>
          <w:sz w:val="24"/>
          <w:szCs w:val="24"/>
        </w:rPr>
        <w:t xml:space="preserve"> </w:t>
      </w:r>
      <w:r w:rsidR="006F00FC" w:rsidRPr="006F3ACB">
        <w:rPr>
          <w:rFonts w:ascii="Calibri" w:hAnsi="Calibri" w:cs="Calibri"/>
          <w:b w:val="0"/>
          <w:color w:val="000000"/>
          <w:sz w:val="24"/>
          <w:szCs w:val="24"/>
        </w:rPr>
        <w:t>Polskiej Ramy Kwalifikacji</w:t>
      </w:r>
      <w:r w:rsidRPr="006F3ACB">
        <w:rPr>
          <w:rFonts w:ascii="Calibri" w:hAnsi="Calibri" w:cs="Calibri"/>
          <w:b w:val="0"/>
          <w:color w:val="000000"/>
          <w:sz w:val="24"/>
          <w:szCs w:val="24"/>
        </w:rPr>
        <w:t xml:space="preserve">, charakterystyka dla kwalifikacji uzyskiwanych </w:t>
      </w:r>
      <w:r w:rsidR="009C1EE9" w:rsidRPr="006F3ACB">
        <w:rPr>
          <w:rFonts w:ascii="Calibri" w:hAnsi="Calibri" w:cs="Calibri"/>
          <w:b w:val="0"/>
          <w:color w:val="000000"/>
          <w:sz w:val="24"/>
          <w:szCs w:val="24"/>
        </w:rPr>
        <w:t>w</w:t>
      </w:r>
      <w:r w:rsidR="006F00FC" w:rsidRPr="006F3ACB">
        <w:rPr>
          <w:rFonts w:ascii="Calibri" w:hAnsi="Calibri" w:cs="Calibri"/>
          <w:b w:val="0"/>
          <w:color w:val="000000"/>
          <w:sz w:val="24"/>
          <w:szCs w:val="24"/>
        </w:rPr>
        <w:t> </w:t>
      </w:r>
      <w:r w:rsidRPr="006F3ACB">
        <w:rPr>
          <w:rFonts w:ascii="Calibri" w:hAnsi="Calibri" w:cs="Calibri"/>
          <w:b w:val="0"/>
          <w:color w:val="000000"/>
          <w:sz w:val="24"/>
          <w:szCs w:val="24"/>
        </w:rPr>
        <w:t>ramach szkolnictwa wyższego</w:t>
      </w:r>
      <w:r w:rsidR="009C1EE9" w:rsidRPr="006F3ACB">
        <w:rPr>
          <w:rFonts w:ascii="Calibri" w:hAnsi="Calibri" w:cs="Calibri"/>
          <w:b w:val="0"/>
          <w:color w:val="000000"/>
          <w:sz w:val="24"/>
          <w:szCs w:val="24"/>
        </w:rPr>
        <w:t>,</w:t>
      </w:r>
    </w:p>
    <w:p w14:paraId="4E647B99" w14:textId="77777777" w:rsidR="00AA78C6" w:rsidRPr="006F3ACB" w:rsidRDefault="009C1EE9"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WG</w:t>
      </w:r>
      <w:r w:rsidRPr="006F3ACB">
        <w:rPr>
          <w:rFonts w:ascii="Calibri" w:hAnsi="Calibri" w:cs="Calibri"/>
          <w:b w:val="0"/>
          <w:color w:val="000000"/>
          <w:sz w:val="24"/>
          <w:szCs w:val="24"/>
        </w:rPr>
        <w:tab/>
      </w:r>
      <w:r w:rsidR="00AA78C6" w:rsidRPr="006F3ACB">
        <w:rPr>
          <w:rFonts w:ascii="Calibri" w:hAnsi="Calibri" w:cs="Calibri"/>
          <w:b w:val="0"/>
          <w:color w:val="000000"/>
          <w:sz w:val="24"/>
          <w:szCs w:val="24"/>
        </w:rPr>
        <w:t>wiedza – głębia i zakres</w:t>
      </w:r>
      <w:r w:rsidRPr="006F3ACB">
        <w:rPr>
          <w:rFonts w:ascii="Calibri" w:hAnsi="Calibri" w:cs="Calibri"/>
          <w:b w:val="0"/>
          <w:color w:val="000000"/>
          <w:sz w:val="24"/>
          <w:szCs w:val="24"/>
        </w:rPr>
        <w:t>,</w:t>
      </w:r>
      <w:r w:rsidR="00AA78C6" w:rsidRPr="006F3ACB">
        <w:rPr>
          <w:rFonts w:ascii="Calibri" w:hAnsi="Calibri" w:cs="Calibri"/>
          <w:b w:val="0"/>
          <w:color w:val="000000"/>
          <w:sz w:val="24"/>
          <w:szCs w:val="24"/>
        </w:rPr>
        <w:t xml:space="preserve"> </w:t>
      </w:r>
    </w:p>
    <w:p w14:paraId="7FE66928" w14:textId="77777777" w:rsidR="00AA78C6" w:rsidRPr="006F3ACB" w:rsidRDefault="009C1EE9"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WK</w:t>
      </w:r>
      <w:r w:rsidRPr="006F3ACB">
        <w:rPr>
          <w:rFonts w:ascii="Calibri" w:hAnsi="Calibri" w:cs="Calibri"/>
          <w:b w:val="0"/>
          <w:color w:val="000000"/>
          <w:sz w:val="24"/>
          <w:szCs w:val="24"/>
        </w:rPr>
        <w:tab/>
      </w:r>
      <w:r w:rsidR="00AA78C6" w:rsidRPr="006F3ACB">
        <w:rPr>
          <w:rFonts w:ascii="Calibri" w:hAnsi="Calibri" w:cs="Calibri"/>
          <w:b w:val="0"/>
          <w:color w:val="000000"/>
          <w:sz w:val="24"/>
          <w:szCs w:val="24"/>
        </w:rPr>
        <w:t>wiedza – kontekst</w:t>
      </w:r>
      <w:r w:rsidRPr="006F3ACB">
        <w:rPr>
          <w:rFonts w:ascii="Calibri" w:hAnsi="Calibri" w:cs="Calibri"/>
          <w:b w:val="0"/>
          <w:color w:val="000000"/>
          <w:sz w:val="24"/>
          <w:szCs w:val="24"/>
        </w:rPr>
        <w:t>,</w:t>
      </w:r>
    </w:p>
    <w:p w14:paraId="455D15CC" w14:textId="77777777" w:rsidR="00AA78C6" w:rsidRPr="006F3ACB" w:rsidRDefault="009C1EE9"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UW</w:t>
      </w:r>
      <w:r w:rsidRPr="006F3ACB">
        <w:rPr>
          <w:rFonts w:ascii="Calibri" w:hAnsi="Calibri" w:cs="Calibri"/>
          <w:b w:val="0"/>
          <w:color w:val="000000"/>
          <w:sz w:val="24"/>
          <w:szCs w:val="24"/>
        </w:rPr>
        <w:tab/>
      </w:r>
      <w:r w:rsidR="00AA78C6" w:rsidRPr="006F3ACB">
        <w:rPr>
          <w:rFonts w:ascii="Calibri" w:hAnsi="Calibri" w:cs="Calibri"/>
          <w:b w:val="0"/>
          <w:color w:val="000000"/>
          <w:sz w:val="24"/>
          <w:szCs w:val="24"/>
        </w:rPr>
        <w:t>umiejętności – wykorzystanie wiedzy</w:t>
      </w:r>
      <w:r w:rsidRPr="006F3ACB">
        <w:rPr>
          <w:rFonts w:ascii="Calibri" w:hAnsi="Calibri" w:cs="Calibri"/>
          <w:b w:val="0"/>
          <w:color w:val="000000"/>
          <w:sz w:val="24"/>
          <w:szCs w:val="24"/>
        </w:rPr>
        <w:t>,</w:t>
      </w:r>
    </w:p>
    <w:p w14:paraId="1F1A0D1A" w14:textId="77777777" w:rsidR="00AA78C6" w:rsidRPr="006F3ACB" w:rsidRDefault="009C1EE9"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UK</w:t>
      </w:r>
      <w:r w:rsidRPr="006F3ACB">
        <w:rPr>
          <w:rFonts w:ascii="Calibri" w:hAnsi="Calibri" w:cs="Calibri"/>
          <w:b w:val="0"/>
          <w:color w:val="000000"/>
          <w:sz w:val="24"/>
          <w:szCs w:val="24"/>
        </w:rPr>
        <w:tab/>
      </w:r>
      <w:r w:rsidR="00AA78C6" w:rsidRPr="006F3ACB">
        <w:rPr>
          <w:rFonts w:ascii="Calibri" w:hAnsi="Calibri" w:cs="Calibri"/>
          <w:b w:val="0"/>
          <w:color w:val="000000"/>
          <w:sz w:val="24"/>
          <w:szCs w:val="24"/>
        </w:rPr>
        <w:t>umiejętności – komunikowanie się</w:t>
      </w:r>
      <w:r w:rsidRPr="006F3ACB">
        <w:rPr>
          <w:rFonts w:ascii="Calibri" w:hAnsi="Calibri" w:cs="Calibri"/>
          <w:b w:val="0"/>
          <w:color w:val="000000"/>
          <w:sz w:val="24"/>
          <w:szCs w:val="24"/>
        </w:rPr>
        <w:t>,</w:t>
      </w:r>
    </w:p>
    <w:p w14:paraId="457557B1" w14:textId="77777777" w:rsidR="00AA78C6" w:rsidRPr="006F3ACB" w:rsidRDefault="009C1EE9"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UO</w:t>
      </w:r>
      <w:r w:rsidRPr="006F3ACB">
        <w:rPr>
          <w:rFonts w:ascii="Calibri" w:hAnsi="Calibri" w:cs="Calibri"/>
          <w:b w:val="0"/>
          <w:color w:val="000000"/>
          <w:sz w:val="24"/>
          <w:szCs w:val="24"/>
        </w:rPr>
        <w:tab/>
      </w:r>
      <w:r w:rsidR="00AA78C6" w:rsidRPr="006F3ACB">
        <w:rPr>
          <w:rFonts w:ascii="Calibri" w:hAnsi="Calibri" w:cs="Calibri"/>
          <w:b w:val="0"/>
          <w:color w:val="000000"/>
          <w:sz w:val="24"/>
          <w:szCs w:val="24"/>
        </w:rPr>
        <w:t>umiejętności – organizacja pracy</w:t>
      </w:r>
      <w:r w:rsidRPr="006F3ACB">
        <w:rPr>
          <w:rFonts w:ascii="Calibri" w:hAnsi="Calibri" w:cs="Calibri"/>
          <w:b w:val="0"/>
          <w:color w:val="000000"/>
          <w:sz w:val="24"/>
          <w:szCs w:val="24"/>
        </w:rPr>
        <w:t>,</w:t>
      </w:r>
    </w:p>
    <w:p w14:paraId="41B1F273" w14:textId="77777777" w:rsidR="00AA78C6" w:rsidRPr="006F3ACB" w:rsidRDefault="009C1EE9"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UU</w:t>
      </w:r>
      <w:r w:rsidRPr="006F3ACB">
        <w:rPr>
          <w:rFonts w:ascii="Calibri" w:hAnsi="Calibri" w:cs="Calibri"/>
          <w:b w:val="0"/>
          <w:color w:val="000000"/>
          <w:sz w:val="24"/>
          <w:szCs w:val="24"/>
        </w:rPr>
        <w:tab/>
      </w:r>
      <w:r w:rsidR="00AA78C6" w:rsidRPr="006F3ACB">
        <w:rPr>
          <w:rFonts w:ascii="Calibri" w:hAnsi="Calibri" w:cs="Calibri"/>
          <w:b w:val="0"/>
          <w:color w:val="000000"/>
          <w:sz w:val="24"/>
          <w:szCs w:val="24"/>
        </w:rPr>
        <w:t>umiejętności – uczenie się</w:t>
      </w:r>
      <w:r w:rsidRPr="006F3ACB">
        <w:rPr>
          <w:rFonts w:ascii="Calibri" w:hAnsi="Calibri" w:cs="Calibri"/>
          <w:b w:val="0"/>
          <w:color w:val="000000"/>
          <w:sz w:val="24"/>
          <w:szCs w:val="24"/>
        </w:rPr>
        <w:t>,</w:t>
      </w:r>
    </w:p>
    <w:p w14:paraId="62AEF4C0" w14:textId="77777777" w:rsidR="00AA78C6" w:rsidRPr="006F3ACB" w:rsidRDefault="009C1EE9"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KK</w:t>
      </w:r>
      <w:r w:rsidRPr="006F3ACB">
        <w:rPr>
          <w:rFonts w:ascii="Calibri" w:hAnsi="Calibri" w:cs="Calibri"/>
          <w:b w:val="0"/>
          <w:color w:val="000000"/>
          <w:sz w:val="24"/>
          <w:szCs w:val="24"/>
        </w:rPr>
        <w:tab/>
      </w:r>
      <w:r w:rsidR="00AA78C6" w:rsidRPr="006F3ACB">
        <w:rPr>
          <w:rFonts w:ascii="Calibri" w:hAnsi="Calibri" w:cs="Calibri"/>
          <w:b w:val="0"/>
          <w:color w:val="000000"/>
          <w:sz w:val="24"/>
          <w:szCs w:val="24"/>
        </w:rPr>
        <w:t>kompetencje społeczne – krytyczna ocena</w:t>
      </w:r>
      <w:r w:rsidRPr="006F3ACB">
        <w:rPr>
          <w:rFonts w:ascii="Calibri" w:hAnsi="Calibri" w:cs="Calibri"/>
          <w:b w:val="0"/>
          <w:color w:val="000000"/>
          <w:sz w:val="24"/>
          <w:szCs w:val="24"/>
        </w:rPr>
        <w:t>,</w:t>
      </w:r>
    </w:p>
    <w:p w14:paraId="6CF054D2" w14:textId="77777777" w:rsidR="00AA78C6" w:rsidRPr="006F3ACB" w:rsidRDefault="009C1EE9"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KO</w:t>
      </w:r>
      <w:r w:rsidRPr="006F3ACB">
        <w:rPr>
          <w:rFonts w:ascii="Calibri" w:hAnsi="Calibri" w:cs="Calibri"/>
          <w:b w:val="0"/>
          <w:color w:val="000000"/>
          <w:sz w:val="24"/>
          <w:szCs w:val="24"/>
        </w:rPr>
        <w:tab/>
      </w:r>
      <w:r w:rsidR="00AA78C6" w:rsidRPr="006F3ACB">
        <w:rPr>
          <w:rFonts w:ascii="Calibri" w:hAnsi="Calibri" w:cs="Calibri"/>
          <w:b w:val="0"/>
          <w:color w:val="000000"/>
          <w:sz w:val="24"/>
          <w:szCs w:val="24"/>
        </w:rPr>
        <w:t>kompetencje społeczne – odpowiedzialność</w:t>
      </w:r>
      <w:r w:rsidRPr="006F3ACB">
        <w:rPr>
          <w:rFonts w:ascii="Calibri" w:hAnsi="Calibri" w:cs="Calibri"/>
          <w:b w:val="0"/>
          <w:color w:val="000000"/>
          <w:sz w:val="24"/>
          <w:szCs w:val="24"/>
        </w:rPr>
        <w:t>,</w:t>
      </w:r>
    </w:p>
    <w:p w14:paraId="5AF2EBC8" w14:textId="14FF0C83" w:rsidR="00AA78C6" w:rsidRDefault="009C1EE9"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KR</w:t>
      </w:r>
      <w:r w:rsidRPr="006F3ACB">
        <w:rPr>
          <w:rFonts w:ascii="Calibri" w:hAnsi="Calibri" w:cs="Calibri"/>
          <w:b w:val="0"/>
          <w:color w:val="000000"/>
          <w:sz w:val="24"/>
          <w:szCs w:val="24"/>
        </w:rPr>
        <w:tab/>
      </w:r>
      <w:r w:rsidR="00AA78C6" w:rsidRPr="006F3ACB">
        <w:rPr>
          <w:rFonts w:ascii="Calibri" w:hAnsi="Calibri" w:cs="Calibri"/>
          <w:b w:val="0"/>
          <w:color w:val="000000"/>
          <w:sz w:val="24"/>
          <w:szCs w:val="24"/>
        </w:rPr>
        <w:t>kompetencje społeczne – rola zawodowa</w:t>
      </w:r>
      <w:r w:rsidRPr="006F3ACB">
        <w:rPr>
          <w:rFonts w:ascii="Calibri" w:hAnsi="Calibri" w:cs="Calibri"/>
          <w:b w:val="0"/>
          <w:color w:val="000000"/>
          <w:sz w:val="24"/>
          <w:szCs w:val="24"/>
        </w:rPr>
        <w:t>.</w:t>
      </w:r>
    </w:p>
    <w:p w14:paraId="3CB0CDE4" w14:textId="77777777" w:rsidR="00477E3C" w:rsidRDefault="00477E3C" w:rsidP="009C1EE9">
      <w:pPr>
        <w:pStyle w:val="Tytu"/>
        <w:ind w:left="851" w:hanging="851"/>
        <w:jc w:val="both"/>
        <w:rPr>
          <w:rFonts w:ascii="Calibri" w:hAnsi="Calibri" w:cs="Calibri"/>
          <w:b w:val="0"/>
          <w:color w:val="000000"/>
          <w:sz w:val="24"/>
          <w:szCs w:val="24"/>
        </w:rPr>
      </w:pPr>
    </w:p>
    <w:p w14:paraId="25697FE8" w14:textId="65D76923" w:rsidR="007837D0" w:rsidRDefault="007837D0" w:rsidP="009C1EE9">
      <w:pPr>
        <w:pStyle w:val="Tytu"/>
        <w:ind w:left="851" w:hanging="851"/>
        <w:jc w:val="both"/>
        <w:rPr>
          <w:rFonts w:ascii="Calibri" w:hAnsi="Calibri" w:cs="Calibri"/>
          <w:b w:val="0"/>
          <w:color w:val="000000"/>
          <w:sz w:val="24"/>
          <w:szCs w:val="24"/>
        </w:rPr>
      </w:pPr>
      <w:r w:rsidRPr="006F3ACB">
        <w:rPr>
          <w:rFonts w:ascii="Calibri" w:hAnsi="Calibri" w:cs="Calibri"/>
          <w:b w:val="0"/>
          <w:color w:val="000000"/>
          <w:sz w:val="24"/>
          <w:szCs w:val="24"/>
        </w:rPr>
        <w:t>P</w:t>
      </w:r>
      <w:r>
        <w:rPr>
          <w:rFonts w:ascii="Calibri" w:hAnsi="Calibri" w:cs="Calibri"/>
          <w:b w:val="0"/>
          <w:color w:val="000000"/>
          <w:sz w:val="24"/>
          <w:szCs w:val="24"/>
        </w:rPr>
        <w:t>7U</w:t>
      </w:r>
      <w:r w:rsidRPr="006F3ACB">
        <w:rPr>
          <w:rFonts w:ascii="Calibri" w:hAnsi="Calibri" w:cs="Calibri"/>
          <w:b w:val="0"/>
          <w:color w:val="000000"/>
          <w:sz w:val="24"/>
          <w:szCs w:val="24"/>
        </w:rPr>
        <w:tab/>
        <w:t xml:space="preserve">poziom </w:t>
      </w:r>
      <w:r>
        <w:rPr>
          <w:rFonts w:ascii="Calibri" w:hAnsi="Calibri" w:cs="Calibri"/>
          <w:b w:val="0"/>
          <w:color w:val="000000"/>
          <w:sz w:val="24"/>
          <w:szCs w:val="24"/>
        </w:rPr>
        <w:t>7</w:t>
      </w:r>
      <w:r w:rsidRPr="006F3ACB">
        <w:rPr>
          <w:rFonts w:ascii="Calibri" w:hAnsi="Calibri" w:cs="Calibri"/>
          <w:b w:val="0"/>
          <w:color w:val="000000"/>
          <w:sz w:val="24"/>
          <w:szCs w:val="24"/>
        </w:rPr>
        <w:t xml:space="preserve"> Polskiej Ramy Kwalifikacji, charakterystyka </w:t>
      </w:r>
      <w:r>
        <w:rPr>
          <w:rFonts w:ascii="Calibri" w:hAnsi="Calibri" w:cs="Calibri"/>
          <w:b w:val="0"/>
          <w:color w:val="000000"/>
          <w:sz w:val="24"/>
          <w:szCs w:val="24"/>
        </w:rPr>
        <w:t>uniwersalna</w:t>
      </w:r>
      <w:r w:rsidR="00477E3C">
        <w:rPr>
          <w:rFonts w:ascii="Calibri" w:hAnsi="Calibri" w:cs="Calibri"/>
          <w:b w:val="0"/>
          <w:color w:val="000000"/>
          <w:sz w:val="24"/>
          <w:szCs w:val="24"/>
        </w:rPr>
        <w:t>,</w:t>
      </w:r>
    </w:p>
    <w:p w14:paraId="0B1BBE49" w14:textId="13E93E3B" w:rsidR="007837D0" w:rsidRDefault="007837D0" w:rsidP="009C1EE9">
      <w:pPr>
        <w:pStyle w:val="Tytu"/>
        <w:ind w:left="851" w:hanging="851"/>
        <w:jc w:val="both"/>
        <w:rPr>
          <w:rFonts w:ascii="Calibri" w:hAnsi="Calibri" w:cs="Calibri"/>
          <w:b w:val="0"/>
          <w:color w:val="000000"/>
          <w:sz w:val="24"/>
          <w:szCs w:val="24"/>
        </w:rPr>
      </w:pPr>
      <w:r>
        <w:rPr>
          <w:rFonts w:ascii="Calibri" w:hAnsi="Calibri" w:cs="Calibri"/>
          <w:b w:val="0"/>
          <w:color w:val="000000"/>
          <w:sz w:val="24"/>
          <w:szCs w:val="24"/>
        </w:rPr>
        <w:t>W</w:t>
      </w:r>
      <w:r w:rsidR="00BA080A">
        <w:rPr>
          <w:rFonts w:ascii="Calibri" w:hAnsi="Calibri" w:cs="Calibri"/>
          <w:b w:val="0"/>
          <w:color w:val="000000"/>
          <w:sz w:val="24"/>
          <w:szCs w:val="24"/>
        </w:rPr>
        <w:tab/>
      </w:r>
      <w:r>
        <w:rPr>
          <w:rFonts w:ascii="Calibri" w:hAnsi="Calibri" w:cs="Calibri"/>
          <w:b w:val="0"/>
          <w:color w:val="000000"/>
          <w:sz w:val="24"/>
          <w:szCs w:val="24"/>
        </w:rPr>
        <w:t>wiedza</w:t>
      </w:r>
      <w:r w:rsidR="00477E3C">
        <w:rPr>
          <w:rFonts w:ascii="Calibri" w:hAnsi="Calibri" w:cs="Calibri"/>
          <w:b w:val="0"/>
          <w:color w:val="000000"/>
          <w:sz w:val="24"/>
          <w:szCs w:val="24"/>
        </w:rPr>
        <w:t>,</w:t>
      </w:r>
    </w:p>
    <w:p w14:paraId="2F1368F1" w14:textId="76052117" w:rsidR="007837D0" w:rsidRDefault="007837D0" w:rsidP="009C1EE9">
      <w:pPr>
        <w:pStyle w:val="Tytu"/>
        <w:ind w:left="851" w:hanging="851"/>
        <w:jc w:val="both"/>
        <w:rPr>
          <w:rFonts w:ascii="Calibri" w:hAnsi="Calibri" w:cs="Calibri"/>
          <w:b w:val="0"/>
          <w:color w:val="000000"/>
          <w:sz w:val="24"/>
          <w:szCs w:val="24"/>
        </w:rPr>
      </w:pPr>
      <w:r>
        <w:rPr>
          <w:rFonts w:ascii="Calibri" w:hAnsi="Calibri" w:cs="Calibri"/>
          <w:b w:val="0"/>
          <w:color w:val="000000"/>
          <w:sz w:val="24"/>
          <w:szCs w:val="24"/>
        </w:rPr>
        <w:t>U</w:t>
      </w:r>
      <w:r w:rsidR="00BA080A">
        <w:rPr>
          <w:rFonts w:ascii="Calibri" w:hAnsi="Calibri" w:cs="Calibri"/>
          <w:b w:val="0"/>
          <w:color w:val="000000"/>
          <w:sz w:val="24"/>
          <w:szCs w:val="24"/>
        </w:rPr>
        <w:tab/>
      </w:r>
      <w:r>
        <w:rPr>
          <w:rFonts w:ascii="Calibri" w:hAnsi="Calibri" w:cs="Calibri"/>
          <w:b w:val="0"/>
          <w:color w:val="000000"/>
          <w:sz w:val="24"/>
          <w:szCs w:val="24"/>
        </w:rPr>
        <w:t>umiejętności</w:t>
      </w:r>
      <w:r w:rsidR="00477E3C">
        <w:rPr>
          <w:rFonts w:ascii="Calibri" w:hAnsi="Calibri" w:cs="Calibri"/>
          <w:b w:val="0"/>
          <w:color w:val="000000"/>
          <w:sz w:val="24"/>
          <w:szCs w:val="24"/>
        </w:rPr>
        <w:t>,</w:t>
      </w:r>
    </w:p>
    <w:p w14:paraId="480072A3" w14:textId="3DD37062" w:rsidR="007837D0" w:rsidRPr="006F3ACB" w:rsidRDefault="007837D0" w:rsidP="009C1EE9">
      <w:pPr>
        <w:pStyle w:val="Tytu"/>
        <w:ind w:left="851" w:hanging="851"/>
        <w:jc w:val="both"/>
        <w:rPr>
          <w:rFonts w:ascii="Calibri" w:hAnsi="Calibri" w:cs="Calibri"/>
          <w:b w:val="0"/>
          <w:color w:val="000000"/>
          <w:sz w:val="24"/>
          <w:szCs w:val="24"/>
        </w:rPr>
      </w:pPr>
      <w:r>
        <w:rPr>
          <w:rFonts w:ascii="Calibri" w:hAnsi="Calibri" w:cs="Calibri"/>
          <w:b w:val="0"/>
          <w:color w:val="000000"/>
          <w:sz w:val="24"/>
          <w:szCs w:val="24"/>
        </w:rPr>
        <w:t>K</w:t>
      </w:r>
      <w:r w:rsidR="00BA080A">
        <w:rPr>
          <w:rFonts w:ascii="Calibri" w:hAnsi="Calibri" w:cs="Calibri"/>
          <w:b w:val="0"/>
          <w:color w:val="000000"/>
          <w:sz w:val="24"/>
          <w:szCs w:val="24"/>
        </w:rPr>
        <w:tab/>
      </w:r>
      <w:r>
        <w:rPr>
          <w:rFonts w:ascii="Calibri" w:hAnsi="Calibri" w:cs="Calibri"/>
          <w:b w:val="0"/>
          <w:color w:val="000000"/>
          <w:sz w:val="24"/>
          <w:szCs w:val="24"/>
        </w:rPr>
        <w:t>kompetencje społeczne</w:t>
      </w:r>
      <w:r w:rsidR="00477E3C">
        <w:rPr>
          <w:rFonts w:ascii="Calibri" w:hAnsi="Calibri" w:cs="Calibri"/>
          <w:b w:val="0"/>
          <w:color w:val="000000"/>
          <w:sz w:val="24"/>
          <w:szCs w:val="24"/>
        </w:rPr>
        <w:t>.</w:t>
      </w:r>
    </w:p>
    <w:p w14:paraId="6BB1942F" w14:textId="77777777" w:rsidR="00EA2003" w:rsidRPr="006F3ACB" w:rsidRDefault="00EA2003" w:rsidP="00F1626D">
      <w:pPr>
        <w:pStyle w:val="Tytu"/>
        <w:jc w:val="both"/>
        <w:rPr>
          <w:rFonts w:ascii="Calibri" w:hAnsi="Calibri" w:cs="Calibri"/>
          <w:b w:val="0"/>
          <w:color w:val="000000"/>
          <w:sz w:val="24"/>
          <w:szCs w:val="24"/>
          <w:highlight w:val="yellow"/>
        </w:rPr>
      </w:pPr>
    </w:p>
    <w:p w14:paraId="168EBCD9" w14:textId="59256B50" w:rsidR="00F12002" w:rsidRPr="006F3ACB" w:rsidRDefault="00F1626D" w:rsidP="00D525A0">
      <w:pPr>
        <w:pStyle w:val="Tytu"/>
        <w:ind w:left="426" w:hanging="426"/>
        <w:jc w:val="both"/>
        <w:rPr>
          <w:rFonts w:ascii="Calibri" w:hAnsi="Calibri" w:cs="Calibri"/>
          <w:b w:val="0"/>
          <w:color w:val="000000"/>
          <w:sz w:val="24"/>
          <w:szCs w:val="24"/>
        </w:rPr>
      </w:pPr>
      <w:r w:rsidRPr="006F3ACB">
        <w:rPr>
          <w:rFonts w:ascii="Calibri" w:hAnsi="Calibri" w:cs="Calibri"/>
          <w:b w:val="0"/>
          <w:color w:val="000000"/>
          <w:sz w:val="24"/>
          <w:szCs w:val="24"/>
        </w:rPr>
        <w:t xml:space="preserve">Tabela 1. </w:t>
      </w:r>
      <w:r w:rsidR="00EA1048" w:rsidRPr="006F3ACB">
        <w:rPr>
          <w:rFonts w:ascii="Calibri" w:hAnsi="Calibri" w:cs="Calibri"/>
          <w:b w:val="0"/>
          <w:color w:val="000000"/>
          <w:sz w:val="24"/>
          <w:szCs w:val="24"/>
        </w:rPr>
        <w:t>Odniesienie k</w:t>
      </w:r>
      <w:r w:rsidRPr="006F3ACB">
        <w:rPr>
          <w:rFonts w:ascii="Calibri" w:hAnsi="Calibri" w:cs="Calibri"/>
          <w:b w:val="0"/>
          <w:color w:val="000000"/>
          <w:sz w:val="24"/>
          <w:szCs w:val="24"/>
        </w:rPr>
        <w:t>ierunkow</w:t>
      </w:r>
      <w:r w:rsidR="00EA1048" w:rsidRPr="006F3ACB">
        <w:rPr>
          <w:rFonts w:ascii="Calibri" w:hAnsi="Calibri" w:cs="Calibri"/>
          <w:b w:val="0"/>
          <w:color w:val="000000"/>
          <w:sz w:val="24"/>
          <w:szCs w:val="24"/>
        </w:rPr>
        <w:t>ych</w:t>
      </w:r>
      <w:r w:rsidRPr="006F3ACB">
        <w:rPr>
          <w:rFonts w:ascii="Calibri" w:hAnsi="Calibri" w:cs="Calibri"/>
          <w:b w:val="0"/>
          <w:color w:val="000000"/>
          <w:sz w:val="24"/>
          <w:szCs w:val="24"/>
        </w:rPr>
        <w:t xml:space="preserve"> efekt</w:t>
      </w:r>
      <w:r w:rsidR="00EA1048" w:rsidRPr="006F3ACB">
        <w:rPr>
          <w:rFonts w:ascii="Calibri" w:hAnsi="Calibri" w:cs="Calibri"/>
          <w:b w:val="0"/>
          <w:color w:val="000000"/>
          <w:sz w:val="24"/>
          <w:szCs w:val="24"/>
        </w:rPr>
        <w:t>ów</w:t>
      </w:r>
      <w:r w:rsidRPr="006F3ACB">
        <w:rPr>
          <w:rFonts w:ascii="Calibri" w:hAnsi="Calibri" w:cs="Calibri"/>
          <w:b w:val="0"/>
          <w:color w:val="000000"/>
          <w:sz w:val="24"/>
          <w:szCs w:val="24"/>
        </w:rPr>
        <w:t xml:space="preserve"> </w:t>
      </w:r>
      <w:r w:rsidR="00EA1048" w:rsidRPr="006F3ACB">
        <w:rPr>
          <w:rFonts w:ascii="Calibri" w:hAnsi="Calibri" w:cs="Calibri"/>
          <w:b w:val="0"/>
          <w:color w:val="000000"/>
          <w:sz w:val="24"/>
          <w:szCs w:val="24"/>
        </w:rPr>
        <w:t>uczenia się</w:t>
      </w:r>
      <w:r w:rsidRPr="006F3ACB">
        <w:rPr>
          <w:rFonts w:ascii="Calibri" w:hAnsi="Calibri" w:cs="Calibri"/>
          <w:b w:val="0"/>
          <w:color w:val="000000"/>
          <w:sz w:val="24"/>
          <w:szCs w:val="24"/>
        </w:rPr>
        <w:t xml:space="preserve"> </w:t>
      </w:r>
      <w:r w:rsidR="00EA1048" w:rsidRPr="006F3ACB">
        <w:rPr>
          <w:rFonts w:ascii="Calibri" w:hAnsi="Calibri" w:cs="Calibri"/>
          <w:b w:val="0"/>
          <w:color w:val="000000"/>
          <w:sz w:val="24"/>
          <w:szCs w:val="24"/>
        </w:rPr>
        <w:t xml:space="preserve">do charakterystyk Polskiej Ramy Kwalifikacji dla kierunku </w:t>
      </w:r>
      <w:r w:rsidR="0058254A">
        <w:rPr>
          <w:rFonts w:ascii="Calibri" w:hAnsi="Calibri" w:cs="Calibri"/>
          <w:b w:val="0"/>
          <w:sz w:val="24"/>
          <w:szCs w:val="24"/>
        </w:rPr>
        <w:t>Informatyka i ekonometria</w:t>
      </w:r>
      <w:r w:rsidR="00EA1048" w:rsidRPr="006F3ACB">
        <w:rPr>
          <w:rFonts w:ascii="Calibri" w:hAnsi="Calibri" w:cs="Calibri"/>
          <w:b w:val="0"/>
          <w:color w:val="000000"/>
          <w:sz w:val="24"/>
          <w:szCs w:val="24"/>
        </w:rPr>
        <w:t xml:space="preserve"> (studia I</w:t>
      </w:r>
      <w:r w:rsidR="00A3077C" w:rsidRPr="006F3ACB">
        <w:rPr>
          <w:rFonts w:ascii="Calibri" w:hAnsi="Calibri" w:cs="Calibri"/>
          <w:b w:val="0"/>
          <w:color w:val="000000"/>
          <w:sz w:val="24"/>
          <w:szCs w:val="24"/>
        </w:rPr>
        <w:t>I</w:t>
      </w:r>
      <w:r w:rsidR="00D525A0">
        <w:rPr>
          <w:rFonts w:ascii="Calibri" w:hAnsi="Calibri" w:cs="Calibri"/>
          <w:b w:val="0"/>
          <w:color w:val="000000"/>
          <w:sz w:val="24"/>
          <w:szCs w:val="24"/>
        </w:rPr>
        <w:t xml:space="preserve"> stopnia)</w:t>
      </w:r>
    </w:p>
    <w:p w14:paraId="7CEF885A" w14:textId="77777777" w:rsidR="0009302E" w:rsidRPr="006F3ACB" w:rsidRDefault="0009302E" w:rsidP="00F1626D">
      <w:pPr>
        <w:pStyle w:val="Tytu"/>
        <w:ind w:hanging="284"/>
        <w:jc w:val="both"/>
        <w:rPr>
          <w:rFonts w:ascii="Calibri" w:hAnsi="Calibri" w:cs="Calibri"/>
          <w:b w:val="0"/>
          <w:color w:val="000000"/>
          <w:sz w:val="24"/>
          <w:szCs w:val="24"/>
          <w:highlight w:val="yellow"/>
        </w:rPr>
      </w:pPr>
    </w:p>
    <w:tbl>
      <w:tblPr>
        <w:tblW w:w="9432" w:type="dxa"/>
        <w:tblInd w:w="-290" w:type="dxa"/>
        <w:tblLayout w:type="fixed"/>
        <w:tblCellMar>
          <w:left w:w="70" w:type="dxa"/>
          <w:right w:w="70" w:type="dxa"/>
        </w:tblCellMar>
        <w:tblLook w:val="00A0" w:firstRow="1" w:lastRow="0" w:firstColumn="1" w:lastColumn="0" w:noHBand="0" w:noVBand="0"/>
      </w:tblPr>
      <w:tblGrid>
        <w:gridCol w:w="1636"/>
        <w:gridCol w:w="5812"/>
        <w:gridCol w:w="1984"/>
      </w:tblGrid>
      <w:tr w:rsidR="0009302E" w:rsidRPr="006F3ACB" w14:paraId="2222AC4E" w14:textId="77777777" w:rsidTr="0048482C">
        <w:trPr>
          <w:tblHeader/>
        </w:trPr>
        <w:tc>
          <w:tcPr>
            <w:tcW w:w="1636" w:type="dxa"/>
            <w:tcBorders>
              <w:top w:val="single" w:sz="6" w:space="0" w:color="auto"/>
              <w:left w:val="single" w:sz="6" w:space="0" w:color="auto"/>
              <w:bottom w:val="single" w:sz="6" w:space="0" w:color="auto"/>
              <w:right w:val="single" w:sz="6" w:space="0" w:color="auto"/>
            </w:tcBorders>
            <w:vAlign w:val="center"/>
          </w:tcPr>
          <w:p w14:paraId="0C4ED564" w14:textId="2892D726" w:rsidR="0009302E" w:rsidRPr="00E1681C" w:rsidRDefault="0009302E" w:rsidP="00E7385C">
            <w:pPr>
              <w:spacing w:after="0" w:line="240" w:lineRule="auto"/>
              <w:jc w:val="center"/>
              <w:rPr>
                <w:rFonts w:eastAsia="Times New Roman" w:cs="Calibri"/>
                <w:b/>
                <w:sz w:val="20"/>
                <w:szCs w:val="20"/>
              </w:rPr>
            </w:pPr>
            <w:r w:rsidRPr="00E1681C">
              <w:rPr>
                <w:rFonts w:eastAsia="Times New Roman" w:cs="Calibri"/>
                <w:b/>
                <w:bCs/>
                <w:sz w:val="20"/>
                <w:szCs w:val="20"/>
              </w:rPr>
              <w:t>Symbol efekt</w:t>
            </w:r>
            <w:r w:rsidR="00E7385C" w:rsidRPr="00E1681C">
              <w:rPr>
                <w:rFonts w:eastAsia="Times New Roman" w:cs="Calibri"/>
                <w:b/>
                <w:bCs/>
                <w:sz w:val="20"/>
                <w:szCs w:val="20"/>
              </w:rPr>
              <w:t>u</w:t>
            </w:r>
            <w:r w:rsidRPr="00E1681C">
              <w:rPr>
                <w:rFonts w:eastAsia="Times New Roman" w:cs="Calibri"/>
                <w:b/>
                <w:bCs/>
                <w:sz w:val="20"/>
                <w:szCs w:val="20"/>
              </w:rPr>
              <w:t xml:space="preserve"> uczenia się </w:t>
            </w:r>
            <w:r w:rsidR="00E7385C" w:rsidRPr="00E1681C">
              <w:rPr>
                <w:rFonts w:eastAsia="Times New Roman" w:cs="Calibri"/>
                <w:b/>
                <w:bCs/>
                <w:sz w:val="20"/>
                <w:szCs w:val="20"/>
              </w:rPr>
              <w:t>opisującego program studiów</w:t>
            </w:r>
          </w:p>
        </w:tc>
        <w:tc>
          <w:tcPr>
            <w:tcW w:w="5812" w:type="dxa"/>
            <w:tcBorders>
              <w:top w:val="single" w:sz="6" w:space="0" w:color="auto"/>
              <w:left w:val="single" w:sz="6" w:space="0" w:color="auto"/>
              <w:bottom w:val="single" w:sz="6" w:space="0" w:color="auto"/>
              <w:right w:val="single" w:sz="6" w:space="0" w:color="auto"/>
            </w:tcBorders>
            <w:vAlign w:val="center"/>
          </w:tcPr>
          <w:p w14:paraId="475D17FF" w14:textId="77777777" w:rsidR="0009302E" w:rsidRPr="00E1681C" w:rsidRDefault="0009302E" w:rsidP="008918F6">
            <w:pPr>
              <w:spacing w:after="0" w:line="240" w:lineRule="auto"/>
              <w:jc w:val="center"/>
              <w:rPr>
                <w:rFonts w:eastAsia="Times New Roman" w:cs="Calibri"/>
                <w:b/>
                <w:bCs/>
                <w:sz w:val="20"/>
                <w:szCs w:val="20"/>
              </w:rPr>
            </w:pPr>
            <w:r w:rsidRPr="00E1681C">
              <w:rPr>
                <w:rFonts w:eastAsia="Times New Roman" w:cs="Calibri"/>
                <w:b/>
                <w:bCs/>
                <w:sz w:val="20"/>
                <w:szCs w:val="20"/>
              </w:rPr>
              <w:t xml:space="preserve">OPIS KIERUNKOWYCH EFEKTÓW UCZENIA SIĘ </w:t>
            </w:r>
          </w:p>
          <w:p w14:paraId="596E7417" w14:textId="17EFBD75" w:rsidR="00F91F7B" w:rsidRPr="00E1681C" w:rsidRDefault="0009302E" w:rsidP="00F91F7B">
            <w:pPr>
              <w:spacing w:after="0" w:line="240" w:lineRule="auto"/>
              <w:jc w:val="center"/>
              <w:rPr>
                <w:rFonts w:eastAsia="Times New Roman" w:cs="Calibri"/>
                <w:b/>
                <w:bCs/>
                <w:sz w:val="20"/>
                <w:szCs w:val="20"/>
              </w:rPr>
            </w:pPr>
            <w:r w:rsidRPr="00E1681C">
              <w:rPr>
                <w:rFonts w:eastAsia="Times New Roman" w:cs="Calibri"/>
                <w:b/>
                <w:bCs/>
                <w:sz w:val="20"/>
                <w:szCs w:val="20"/>
              </w:rPr>
              <w:t xml:space="preserve">Po ukończeniu studiów </w:t>
            </w:r>
            <w:r w:rsidR="00A3077C" w:rsidRPr="00E1681C">
              <w:rPr>
                <w:rFonts w:eastAsia="Times New Roman" w:cs="Calibri"/>
                <w:b/>
                <w:bCs/>
                <w:sz w:val="20"/>
                <w:szCs w:val="20"/>
              </w:rPr>
              <w:t>I</w:t>
            </w:r>
            <w:r w:rsidRPr="00E1681C">
              <w:rPr>
                <w:rFonts w:eastAsia="Times New Roman" w:cs="Calibri"/>
                <w:b/>
                <w:bCs/>
                <w:sz w:val="20"/>
                <w:szCs w:val="20"/>
              </w:rPr>
              <w:t>I stopnia na kierunku</w:t>
            </w:r>
            <w:r w:rsidR="00A3077C" w:rsidRPr="00E1681C">
              <w:rPr>
                <w:rFonts w:eastAsia="Times New Roman" w:cs="Calibri"/>
                <w:b/>
                <w:bCs/>
                <w:sz w:val="20"/>
                <w:szCs w:val="20"/>
              </w:rPr>
              <w:t xml:space="preserve"> </w:t>
            </w:r>
            <w:r w:rsidR="00F91F7B" w:rsidRPr="00E1681C">
              <w:rPr>
                <w:rFonts w:eastAsia="Times New Roman" w:cs="Calibri"/>
                <w:b/>
                <w:bCs/>
                <w:sz w:val="20"/>
                <w:szCs w:val="20"/>
              </w:rPr>
              <w:br/>
            </w:r>
            <w:r w:rsidR="0058254A">
              <w:rPr>
                <w:rFonts w:cs="Calibri"/>
                <w:b/>
                <w:sz w:val="20"/>
                <w:szCs w:val="20"/>
              </w:rPr>
              <w:t>Informatyka i ekonometria</w:t>
            </w:r>
            <w:r w:rsidRPr="00E1681C">
              <w:rPr>
                <w:rFonts w:eastAsia="Times New Roman" w:cs="Calibri"/>
                <w:b/>
                <w:bCs/>
                <w:sz w:val="20"/>
                <w:szCs w:val="20"/>
              </w:rPr>
              <w:t xml:space="preserve"> </w:t>
            </w:r>
          </w:p>
          <w:p w14:paraId="7D688A1E" w14:textId="77777777" w:rsidR="0009302E" w:rsidRPr="00E1681C" w:rsidRDefault="0009302E" w:rsidP="00F91F7B">
            <w:pPr>
              <w:spacing w:after="0" w:line="240" w:lineRule="auto"/>
              <w:jc w:val="center"/>
              <w:rPr>
                <w:rFonts w:eastAsia="Times New Roman" w:cs="Calibri"/>
                <w:b/>
                <w:sz w:val="20"/>
                <w:szCs w:val="20"/>
              </w:rPr>
            </w:pPr>
            <w:r w:rsidRPr="00E1681C">
              <w:rPr>
                <w:rFonts w:eastAsia="Times New Roman" w:cs="Calibri"/>
                <w:b/>
                <w:bCs/>
                <w:sz w:val="20"/>
                <w:szCs w:val="20"/>
              </w:rPr>
              <w:t>absolwent:</w:t>
            </w:r>
          </w:p>
        </w:tc>
        <w:tc>
          <w:tcPr>
            <w:tcW w:w="1984" w:type="dxa"/>
            <w:tcBorders>
              <w:top w:val="single" w:sz="6" w:space="0" w:color="auto"/>
              <w:left w:val="single" w:sz="6" w:space="0" w:color="auto"/>
              <w:bottom w:val="single" w:sz="6" w:space="0" w:color="auto"/>
              <w:right w:val="single" w:sz="6" w:space="0" w:color="auto"/>
            </w:tcBorders>
            <w:vAlign w:val="center"/>
          </w:tcPr>
          <w:p w14:paraId="2E879317" w14:textId="77777777" w:rsidR="0009302E" w:rsidRPr="00E1681C" w:rsidRDefault="000F482F" w:rsidP="0009302E">
            <w:pPr>
              <w:spacing w:after="0" w:line="240" w:lineRule="auto"/>
              <w:jc w:val="center"/>
              <w:rPr>
                <w:rFonts w:eastAsia="Times New Roman" w:cs="Calibri"/>
                <w:b/>
                <w:sz w:val="20"/>
                <w:szCs w:val="20"/>
              </w:rPr>
            </w:pPr>
            <w:r w:rsidRPr="00E1681C">
              <w:rPr>
                <w:rFonts w:cs="Calibri"/>
                <w:b/>
                <w:sz w:val="20"/>
                <w:szCs w:val="20"/>
              </w:rPr>
              <w:t>Odniesienie do składnika opisu charakterystyk pierwszego i drugiego stopnia PRK</w:t>
            </w:r>
          </w:p>
        </w:tc>
      </w:tr>
      <w:tr w:rsidR="00F91F7B" w:rsidRPr="006F3ACB" w14:paraId="42345292" w14:textId="77777777" w:rsidTr="0048482C">
        <w:tc>
          <w:tcPr>
            <w:tcW w:w="1636" w:type="dxa"/>
            <w:tcBorders>
              <w:top w:val="single" w:sz="6" w:space="0" w:color="auto"/>
              <w:left w:val="single" w:sz="6" w:space="0" w:color="auto"/>
              <w:bottom w:val="single" w:sz="6" w:space="0" w:color="auto"/>
              <w:right w:val="single" w:sz="6" w:space="0" w:color="auto"/>
            </w:tcBorders>
            <w:vAlign w:val="center"/>
          </w:tcPr>
          <w:p w14:paraId="2738E2BC"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06IE–2A_W01</w:t>
            </w:r>
          </w:p>
        </w:tc>
        <w:tc>
          <w:tcPr>
            <w:tcW w:w="5812" w:type="dxa"/>
            <w:tcBorders>
              <w:top w:val="single" w:sz="6" w:space="0" w:color="auto"/>
              <w:left w:val="single" w:sz="6" w:space="0" w:color="auto"/>
              <w:bottom w:val="single" w:sz="6" w:space="0" w:color="auto"/>
              <w:right w:val="single" w:sz="6" w:space="0" w:color="auto"/>
            </w:tcBorders>
          </w:tcPr>
          <w:p w14:paraId="4C5F1B31" w14:textId="25552CC3" w:rsidR="00F91F7B" w:rsidRPr="00F91F7B" w:rsidRDefault="00F91F7B" w:rsidP="008918F6">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 xml:space="preserve">Zna terminologię używaną w ekonomii i rozumie jej źródła oraz zastosowania w obrębie nauk społecznych na poziomie rozszerzonym; ma szeroką wiedzę z zakresu innych nauk społecznych i ich relacji do ekonomii; ma poszerzoną wiedzę </w:t>
            </w:r>
            <w:r w:rsidR="00CD6B41">
              <w:rPr>
                <w:rFonts w:eastAsia="Times New Roman" w:cs="Calibri"/>
                <w:color w:val="000000"/>
                <w:sz w:val="20"/>
                <w:szCs w:val="20"/>
                <w:lang w:eastAsia="pl-PL"/>
              </w:rPr>
              <w:br/>
            </w:r>
            <w:r w:rsidRPr="00F91F7B">
              <w:rPr>
                <w:rFonts w:eastAsia="Times New Roman" w:cs="Calibri"/>
                <w:color w:val="000000"/>
                <w:sz w:val="20"/>
                <w:szCs w:val="20"/>
                <w:lang w:eastAsia="pl-PL"/>
              </w:rPr>
              <w:t>z informatyki</w:t>
            </w:r>
          </w:p>
        </w:tc>
        <w:tc>
          <w:tcPr>
            <w:tcW w:w="1984" w:type="dxa"/>
            <w:tcBorders>
              <w:top w:val="single" w:sz="6" w:space="0" w:color="auto"/>
              <w:left w:val="single" w:sz="6" w:space="0" w:color="auto"/>
              <w:bottom w:val="single" w:sz="6" w:space="0" w:color="auto"/>
              <w:right w:val="single" w:sz="6" w:space="0" w:color="auto"/>
            </w:tcBorders>
            <w:vAlign w:val="center"/>
          </w:tcPr>
          <w:p w14:paraId="3A551A74" w14:textId="77777777" w:rsidR="00F91F7B" w:rsidRDefault="00F91F7B" w:rsidP="00F91F7B">
            <w:pPr>
              <w:spacing w:after="0"/>
              <w:jc w:val="center"/>
              <w:rPr>
                <w:sz w:val="20"/>
                <w:szCs w:val="20"/>
              </w:rPr>
            </w:pPr>
            <w:r>
              <w:rPr>
                <w:sz w:val="20"/>
                <w:szCs w:val="20"/>
              </w:rPr>
              <w:t>P7S_WG</w:t>
            </w:r>
          </w:p>
          <w:p w14:paraId="77A2F8EB" w14:textId="6E3F59CF" w:rsidR="007837D0" w:rsidRDefault="007837D0" w:rsidP="007837D0">
            <w:pPr>
              <w:spacing w:after="0"/>
              <w:jc w:val="center"/>
              <w:rPr>
                <w:sz w:val="20"/>
                <w:szCs w:val="20"/>
              </w:rPr>
            </w:pPr>
            <w:r>
              <w:rPr>
                <w:sz w:val="20"/>
                <w:szCs w:val="20"/>
              </w:rPr>
              <w:t>P7U_W</w:t>
            </w:r>
          </w:p>
        </w:tc>
      </w:tr>
      <w:tr w:rsidR="00F91F7B" w:rsidRPr="006F3ACB" w14:paraId="4961216A" w14:textId="77777777" w:rsidTr="0048482C">
        <w:tc>
          <w:tcPr>
            <w:tcW w:w="1636" w:type="dxa"/>
            <w:tcBorders>
              <w:top w:val="single" w:sz="6" w:space="0" w:color="auto"/>
              <w:left w:val="single" w:sz="6" w:space="0" w:color="auto"/>
              <w:bottom w:val="single" w:sz="6" w:space="0" w:color="auto"/>
              <w:right w:val="single" w:sz="6" w:space="0" w:color="auto"/>
            </w:tcBorders>
            <w:vAlign w:val="center"/>
          </w:tcPr>
          <w:p w14:paraId="6C5086F9"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06IE–2A_W02</w:t>
            </w:r>
          </w:p>
        </w:tc>
        <w:tc>
          <w:tcPr>
            <w:tcW w:w="5812" w:type="dxa"/>
            <w:tcBorders>
              <w:top w:val="single" w:sz="6" w:space="0" w:color="auto"/>
              <w:left w:val="single" w:sz="6" w:space="0" w:color="auto"/>
              <w:bottom w:val="single" w:sz="6" w:space="0" w:color="auto"/>
              <w:right w:val="single" w:sz="6" w:space="0" w:color="auto"/>
            </w:tcBorders>
          </w:tcPr>
          <w:p w14:paraId="6856F9C9" w14:textId="77777777"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Posiada wiedzę z zakresu matematycznego zapisu złożonych problemów społeczno-gospodarczych, w tym także problemów decyzyjnych; potrafi zdefiniować złożony problem wielokryteriowy; zna zaawansowane metody modelowania ekonometrycznego</w:t>
            </w:r>
          </w:p>
        </w:tc>
        <w:tc>
          <w:tcPr>
            <w:tcW w:w="1984" w:type="dxa"/>
            <w:tcBorders>
              <w:top w:val="single" w:sz="6" w:space="0" w:color="auto"/>
              <w:left w:val="single" w:sz="6" w:space="0" w:color="auto"/>
              <w:bottom w:val="single" w:sz="6" w:space="0" w:color="auto"/>
              <w:right w:val="single" w:sz="6" w:space="0" w:color="auto"/>
            </w:tcBorders>
            <w:vAlign w:val="center"/>
          </w:tcPr>
          <w:p w14:paraId="26EF5B2C" w14:textId="77777777" w:rsidR="00F91F7B" w:rsidRDefault="00F91F7B" w:rsidP="00F91F7B">
            <w:pPr>
              <w:spacing w:after="0"/>
              <w:jc w:val="center"/>
              <w:rPr>
                <w:sz w:val="20"/>
                <w:szCs w:val="20"/>
              </w:rPr>
            </w:pPr>
            <w:r>
              <w:rPr>
                <w:sz w:val="20"/>
                <w:szCs w:val="20"/>
              </w:rPr>
              <w:t>P7S_WG</w:t>
            </w:r>
          </w:p>
          <w:p w14:paraId="6BB9939F" w14:textId="0026E1D2" w:rsidR="007837D0" w:rsidRDefault="007837D0" w:rsidP="00F91F7B">
            <w:pPr>
              <w:spacing w:after="0"/>
              <w:jc w:val="center"/>
              <w:rPr>
                <w:sz w:val="20"/>
                <w:szCs w:val="20"/>
              </w:rPr>
            </w:pPr>
            <w:r>
              <w:rPr>
                <w:sz w:val="20"/>
                <w:szCs w:val="20"/>
              </w:rPr>
              <w:t>P7U_W</w:t>
            </w:r>
          </w:p>
        </w:tc>
      </w:tr>
      <w:tr w:rsidR="00F91F7B" w:rsidRPr="006F3ACB" w14:paraId="5C2892ED" w14:textId="77777777" w:rsidTr="0048482C">
        <w:tc>
          <w:tcPr>
            <w:tcW w:w="1636" w:type="dxa"/>
            <w:tcBorders>
              <w:top w:val="single" w:sz="6" w:space="0" w:color="auto"/>
              <w:left w:val="single" w:sz="6" w:space="0" w:color="auto"/>
              <w:bottom w:val="single" w:sz="6" w:space="0" w:color="auto"/>
              <w:right w:val="single" w:sz="6" w:space="0" w:color="auto"/>
            </w:tcBorders>
            <w:vAlign w:val="center"/>
          </w:tcPr>
          <w:p w14:paraId="2E4BB3A7"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06IE–2A_W03</w:t>
            </w:r>
          </w:p>
        </w:tc>
        <w:tc>
          <w:tcPr>
            <w:tcW w:w="5812" w:type="dxa"/>
            <w:tcBorders>
              <w:top w:val="single" w:sz="6" w:space="0" w:color="auto"/>
              <w:left w:val="single" w:sz="6" w:space="0" w:color="auto"/>
              <w:bottom w:val="single" w:sz="6" w:space="0" w:color="auto"/>
              <w:right w:val="single" w:sz="6" w:space="0" w:color="auto"/>
            </w:tcBorders>
          </w:tcPr>
          <w:p w14:paraId="2937E6D6" w14:textId="77777777" w:rsidR="00F91F7B" w:rsidRPr="00F91F7B" w:rsidRDefault="00F91F7B" w:rsidP="005B06E9">
            <w:pPr>
              <w:spacing w:after="0" w:line="240" w:lineRule="auto"/>
              <w:rPr>
                <w:rFonts w:eastAsia="Times New Roman" w:cs="Calibri"/>
                <w:sz w:val="20"/>
                <w:szCs w:val="20"/>
                <w:highlight w:val="yellow"/>
                <w:lang w:eastAsia="pl-PL"/>
              </w:rPr>
            </w:pPr>
            <w:r>
              <w:rPr>
                <w:rFonts w:eastAsia="Times New Roman" w:cs="Calibri"/>
                <w:sz w:val="20"/>
                <w:szCs w:val="20"/>
                <w:lang w:eastAsia="pl-PL"/>
              </w:rPr>
              <w:t>Z</w:t>
            </w:r>
            <w:r w:rsidRPr="00F91F7B">
              <w:rPr>
                <w:rFonts w:eastAsia="Times New Roman" w:cs="Calibri"/>
                <w:sz w:val="20"/>
                <w:szCs w:val="20"/>
                <w:lang w:eastAsia="pl-PL"/>
              </w:rPr>
              <w:t>na komputerowe języki programowania oraz podstawy budowy algorytmów obliczeniowych; ma rozszerzoną wiedzę z zakresu metod wytwarzania oprogramowania</w:t>
            </w:r>
          </w:p>
        </w:tc>
        <w:tc>
          <w:tcPr>
            <w:tcW w:w="1984" w:type="dxa"/>
            <w:tcBorders>
              <w:top w:val="single" w:sz="6" w:space="0" w:color="auto"/>
              <w:left w:val="single" w:sz="6" w:space="0" w:color="auto"/>
              <w:bottom w:val="single" w:sz="6" w:space="0" w:color="auto"/>
              <w:right w:val="single" w:sz="6" w:space="0" w:color="auto"/>
            </w:tcBorders>
            <w:vAlign w:val="center"/>
          </w:tcPr>
          <w:p w14:paraId="2BCB7DAE" w14:textId="77777777" w:rsidR="00F91F7B" w:rsidRDefault="00F91F7B" w:rsidP="00F91F7B">
            <w:pPr>
              <w:spacing w:after="0"/>
              <w:jc w:val="center"/>
              <w:rPr>
                <w:sz w:val="20"/>
                <w:szCs w:val="20"/>
              </w:rPr>
            </w:pPr>
            <w:r>
              <w:rPr>
                <w:sz w:val="20"/>
                <w:szCs w:val="20"/>
              </w:rPr>
              <w:t>P7S_WG</w:t>
            </w:r>
          </w:p>
          <w:p w14:paraId="609F5910" w14:textId="07D28B0F" w:rsidR="007837D0" w:rsidRDefault="007837D0" w:rsidP="00F91F7B">
            <w:pPr>
              <w:spacing w:after="0"/>
              <w:jc w:val="center"/>
              <w:rPr>
                <w:sz w:val="20"/>
                <w:szCs w:val="20"/>
              </w:rPr>
            </w:pPr>
            <w:r>
              <w:rPr>
                <w:sz w:val="20"/>
                <w:szCs w:val="20"/>
              </w:rPr>
              <w:t>P7U_W</w:t>
            </w:r>
          </w:p>
        </w:tc>
      </w:tr>
      <w:tr w:rsidR="00F91F7B" w:rsidRPr="006F3ACB" w14:paraId="2931828D" w14:textId="77777777" w:rsidTr="0048482C">
        <w:tc>
          <w:tcPr>
            <w:tcW w:w="1636" w:type="dxa"/>
            <w:tcBorders>
              <w:top w:val="single" w:sz="6" w:space="0" w:color="auto"/>
              <w:left w:val="single" w:sz="6" w:space="0" w:color="auto"/>
              <w:bottom w:val="single" w:sz="6" w:space="0" w:color="auto"/>
              <w:right w:val="single" w:sz="6" w:space="0" w:color="auto"/>
            </w:tcBorders>
            <w:vAlign w:val="center"/>
          </w:tcPr>
          <w:p w14:paraId="1B997F51"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06IE–2A_W04</w:t>
            </w:r>
          </w:p>
        </w:tc>
        <w:tc>
          <w:tcPr>
            <w:tcW w:w="5812" w:type="dxa"/>
            <w:tcBorders>
              <w:top w:val="single" w:sz="6" w:space="0" w:color="auto"/>
              <w:left w:val="single" w:sz="6" w:space="0" w:color="auto"/>
              <w:bottom w:val="single" w:sz="6" w:space="0" w:color="auto"/>
              <w:right w:val="single" w:sz="6" w:space="0" w:color="auto"/>
            </w:tcBorders>
          </w:tcPr>
          <w:p w14:paraId="6AB60B82" w14:textId="79F7751F" w:rsidR="00F91F7B" w:rsidRPr="00F91F7B" w:rsidRDefault="00F91F7B" w:rsidP="00596D57">
            <w:pPr>
              <w:spacing w:after="0" w:line="240" w:lineRule="auto"/>
              <w:rPr>
                <w:rFonts w:eastAsia="Times New Roman" w:cs="Calibri"/>
                <w:sz w:val="20"/>
                <w:szCs w:val="20"/>
                <w:highlight w:val="yellow"/>
                <w:lang w:eastAsia="pl-PL"/>
              </w:rPr>
            </w:pPr>
            <w:r w:rsidRPr="00F91F7B">
              <w:rPr>
                <w:rFonts w:eastAsia="Times New Roman" w:cs="Calibri"/>
                <w:sz w:val="20"/>
                <w:szCs w:val="20"/>
                <w:lang w:eastAsia="pl-PL"/>
              </w:rPr>
              <w:t xml:space="preserve">Posiada wiedzę z zakresu informatycznych systemów zarządzania </w:t>
            </w:r>
            <w:r w:rsidR="00CD6B41">
              <w:rPr>
                <w:rFonts w:eastAsia="Times New Roman" w:cs="Calibri"/>
                <w:sz w:val="20"/>
                <w:szCs w:val="20"/>
                <w:lang w:eastAsia="pl-PL"/>
              </w:rPr>
              <w:br/>
            </w:r>
            <w:r w:rsidRPr="00F91F7B">
              <w:rPr>
                <w:rFonts w:eastAsia="Times New Roman" w:cs="Calibri"/>
                <w:sz w:val="20"/>
                <w:szCs w:val="20"/>
                <w:lang w:eastAsia="pl-PL"/>
              </w:rPr>
              <w:t>i gospodarki elektronicznej oraz zna ich rolę w przedsiębiorstwie</w:t>
            </w:r>
          </w:p>
        </w:tc>
        <w:tc>
          <w:tcPr>
            <w:tcW w:w="1984" w:type="dxa"/>
            <w:tcBorders>
              <w:top w:val="single" w:sz="6" w:space="0" w:color="auto"/>
              <w:left w:val="single" w:sz="6" w:space="0" w:color="auto"/>
              <w:bottom w:val="single" w:sz="6" w:space="0" w:color="auto"/>
              <w:right w:val="single" w:sz="6" w:space="0" w:color="auto"/>
            </w:tcBorders>
            <w:vAlign w:val="center"/>
          </w:tcPr>
          <w:p w14:paraId="722356CD" w14:textId="77777777" w:rsidR="00F91F7B" w:rsidRDefault="00F91F7B" w:rsidP="00F91F7B">
            <w:pPr>
              <w:spacing w:after="0"/>
              <w:jc w:val="center"/>
              <w:rPr>
                <w:sz w:val="20"/>
                <w:szCs w:val="20"/>
              </w:rPr>
            </w:pPr>
            <w:r>
              <w:rPr>
                <w:sz w:val="20"/>
                <w:szCs w:val="20"/>
              </w:rPr>
              <w:t>P7S_WG</w:t>
            </w:r>
          </w:p>
          <w:p w14:paraId="64E46632" w14:textId="2EE9B2C4" w:rsidR="007837D0" w:rsidRDefault="007837D0" w:rsidP="00F91F7B">
            <w:pPr>
              <w:spacing w:after="0"/>
              <w:jc w:val="center"/>
              <w:rPr>
                <w:sz w:val="20"/>
                <w:szCs w:val="20"/>
              </w:rPr>
            </w:pPr>
            <w:r>
              <w:rPr>
                <w:sz w:val="20"/>
                <w:szCs w:val="20"/>
              </w:rPr>
              <w:lastRenderedPageBreak/>
              <w:t>P7U_W</w:t>
            </w:r>
          </w:p>
        </w:tc>
      </w:tr>
      <w:tr w:rsidR="00F91F7B" w:rsidRPr="006F3ACB" w14:paraId="57B943D8" w14:textId="77777777" w:rsidTr="0048482C">
        <w:tc>
          <w:tcPr>
            <w:tcW w:w="1636" w:type="dxa"/>
            <w:tcBorders>
              <w:top w:val="single" w:sz="6" w:space="0" w:color="auto"/>
              <w:left w:val="single" w:sz="6" w:space="0" w:color="auto"/>
              <w:bottom w:val="single" w:sz="6" w:space="0" w:color="auto"/>
              <w:right w:val="single" w:sz="6" w:space="0" w:color="auto"/>
            </w:tcBorders>
            <w:vAlign w:val="center"/>
          </w:tcPr>
          <w:p w14:paraId="6B6A34C2"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lastRenderedPageBreak/>
              <w:t>06IE–2A_W05</w:t>
            </w:r>
          </w:p>
        </w:tc>
        <w:tc>
          <w:tcPr>
            <w:tcW w:w="5812" w:type="dxa"/>
            <w:tcBorders>
              <w:top w:val="single" w:sz="6" w:space="0" w:color="auto"/>
              <w:left w:val="single" w:sz="6" w:space="0" w:color="auto"/>
              <w:bottom w:val="single" w:sz="6" w:space="0" w:color="auto"/>
              <w:right w:val="single" w:sz="6" w:space="0" w:color="auto"/>
            </w:tcBorders>
          </w:tcPr>
          <w:p w14:paraId="6476F900" w14:textId="77777777" w:rsidR="00F91F7B" w:rsidRPr="00F91F7B" w:rsidRDefault="00F91F7B" w:rsidP="00623C0E">
            <w:pPr>
              <w:spacing w:after="0" w:line="240" w:lineRule="auto"/>
              <w:rPr>
                <w:rFonts w:eastAsia="Times New Roman" w:cs="Calibri"/>
                <w:sz w:val="20"/>
                <w:szCs w:val="20"/>
                <w:highlight w:val="yellow"/>
                <w:lang w:eastAsia="pl-PL"/>
              </w:rPr>
            </w:pPr>
            <w:r w:rsidRPr="00F91F7B">
              <w:rPr>
                <w:rFonts w:eastAsia="Times New Roman" w:cs="Calibri"/>
                <w:sz w:val="20"/>
                <w:szCs w:val="20"/>
                <w:lang w:eastAsia="pl-PL"/>
              </w:rPr>
              <w:t>Poprawnie objaśnia sformalizowane zależności ekonomiczne</w:t>
            </w:r>
          </w:p>
        </w:tc>
        <w:tc>
          <w:tcPr>
            <w:tcW w:w="1984" w:type="dxa"/>
            <w:tcBorders>
              <w:top w:val="single" w:sz="6" w:space="0" w:color="auto"/>
              <w:left w:val="single" w:sz="6" w:space="0" w:color="auto"/>
              <w:bottom w:val="single" w:sz="6" w:space="0" w:color="auto"/>
              <w:right w:val="single" w:sz="6" w:space="0" w:color="auto"/>
            </w:tcBorders>
            <w:vAlign w:val="center"/>
          </w:tcPr>
          <w:p w14:paraId="361F44D7" w14:textId="77777777" w:rsidR="00F91F7B" w:rsidRDefault="00F91F7B" w:rsidP="00F91F7B">
            <w:pPr>
              <w:spacing w:after="0"/>
              <w:jc w:val="center"/>
              <w:rPr>
                <w:sz w:val="20"/>
                <w:szCs w:val="20"/>
              </w:rPr>
            </w:pPr>
            <w:r>
              <w:rPr>
                <w:sz w:val="20"/>
                <w:szCs w:val="20"/>
              </w:rPr>
              <w:t>P7S_WK</w:t>
            </w:r>
          </w:p>
          <w:p w14:paraId="433B5F06" w14:textId="4C794F6C" w:rsidR="007837D0" w:rsidRDefault="007837D0" w:rsidP="00F91F7B">
            <w:pPr>
              <w:spacing w:after="0"/>
              <w:jc w:val="center"/>
              <w:rPr>
                <w:sz w:val="20"/>
                <w:szCs w:val="20"/>
              </w:rPr>
            </w:pPr>
            <w:r>
              <w:rPr>
                <w:sz w:val="20"/>
                <w:szCs w:val="20"/>
              </w:rPr>
              <w:t>P7U_W</w:t>
            </w:r>
          </w:p>
        </w:tc>
      </w:tr>
      <w:tr w:rsidR="00F91F7B" w:rsidRPr="006F3ACB" w14:paraId="6C9449D6" w14:textId="77777777" w:rsidTr="0048482C">
        <w:tc>
          <w:tcPr>
            <w:tcW w:w="1636" w:type="dxa"/>
            <w:tcBorders>
              <w:top w:val="single" w:sz="6" w:space="0" w:color="auto"/>
              <w:left w:val="single" w:sz="6" w:space="0" w:color="auto"/>
              <w:bottom w:val="single" w:sz="6" w:space="0" w:color="auto"/>
              <w:right w:val="single" w:sz="6" w:space="0" w:color="auto"/>
            </w:tcBorders>
            <w:vAlign w:val="center"/>
          </w:tcPr>
          <w:p w14:paraId="796C8710"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06IE–2A_W06</w:t>
            </w:r>
          </w:p>
        </w:tc>
        <w:tc>
          <w:tcPr>
            <w:tcW w:w="5812" w:type="dxa"/>
            <w:tcBorders>
              <w:top w:val="single" w:sz="6" w:space="0" w:color="auto"/>
              <w:left w:val="single" w:sz="6" w:space="0" w:color="auto"/>
              <w:bottom w:val="single" w:sz="6" w:space="0" w:color="auto"/>
              <w:right w:val="single" w:sz="6" w:space="0" w:color="auto"/>
            </w:tcBorders>
          </w:tcPr>
          <w:p w14:paraId="53866999" w14:textId="77777777" w:rsidR="00F91F7B" w:rsidRPr="00F91F7B" w:rsidRDefault="00F91F7B" w:rsidP="00596D57">
            <w:pPr>
              <w:spacing w:after="0" w:line="240" w:lineRule="auto"/>
              <w:rPr>
                <w:rFonts w:eastAsia="Times New Roman" w:cs="Calibri"/>
                <w:sz w:val="20"/>
                <w:szCs w:val="20"/>
                <w:highlight w:val="yellow"/>
                <w:lang w:eastAsia="pl-PL"/>
              </w:rPr>
            </w:pPr>
            <w:r w:rsidRPr="00F91F7B">
              <w:rPr>
                <w:rFonts w:eastAsia="Times New Roman" w:cs="Calibri"/>
                <w:sz w:val="20"/>
                <w:szCs w:val="20"/>
                <w:lang w:eastAsia="pl-PL"/>
              </w:rPr>
              <w:t>Jest merytorycznie przygotowany do formułowania kompleksowych analiz i prognoz gospodarki narodowej oraz przeprowadzania skomplikowanych analiz polityki</w:t>
            </w:r>
          </w:p>
        </w:tc>
        <w:tc>
          <w:tcPr>
            <w:tcW w:w="1984" w:type="dxa"/>
            <w:tcBorders>
              <w:top w:val="single" w:sz="6" w:space="0" w:color="auto"/>
              <w:left w:val="single" w:sz="6" w:space="0" w:color="auto"/>
              <w:bottom w:val="single" w:sz="6" w:space="0" w:color="auto"/>
              <w:right w:val="single" w:sz="6" w:space="0" w:color="auto"/>
            </w:tcBorders>
            <w:vAlign w:val="center"/>
          </w:tcPr>
          <w:p w14:paraId="70F5266F" w14:textId="77777777" w:rsidR="00F91F7B" w:rsidRDefault="00F91F7B" w:rsidP="00F91F7B">
            <w:pPr>
              <w:spacing w:after="0"/>
              <w:jc w:val="center"/>
              <w:rPr>
                <w:sz w:val="20"/>
                <w:szCs w:val="20"/>
              </w:rPr>
            </w:pPr>
            <w:r>
              <w:rPr>
                <w:sz w:val="20"/>
                <w:szCs w:val="20"/>
              </w:rPr>
              <w:t>P7S_WG</w:t>
            </w:r>
            <w:r>
              <w:rPr>
                <w:sz w:val="20"/>
                <w:szCs w:val="20"/>
              </w:rPr>
              <w:br/>
              <w:t>P7S_WK</w:t>
            </w:r>
          </w:p>
          <w:p w14:paraId="668DE4ED" w14:textId="0D600BFC" w:rsidR="007837D0" w:rsidRDefault="007837D0" w:rsidP="00F91F7B">
            <w:pPr>
              <w:spacing w:after="0"/>
              <w:jc w:val="center"/>
              <w:rPr>
                <w:sz w:val="20"/>
                <w:szCs w:val="20"/>
              </w:rPr>
            </w:pPr>
            <w:r>
              <w:rPr>
                <w:sz w:val="20"/>
                <w:szCs w:val="20"/>
              </w:rPr>
              <w:t>P7U_W</w:t>
            </w:r>
          </w:p>
        </w:tc>
      </w:tr>
      <w:tr w:rsidR="00F91F7B" w:rsidRPr="006F3ACB" w14:paraId="4C1B6C3C" w14:textId="77777777" w:rsidTr="0048482C">
        <w:trPr>
          <w:trHeight w:val="346"/>
        </w:trPr>
        <w:tc>
          <w:tcPr>
            <w:tcW w:w="1636" w:type="dxa"/>
            <w:tcBorders>
              <w:top w:val="single" w:sz="6" w:space="0" w:color="auto"/>
              <w:left w:val="single" w:sz="6" w:space="0" w:color="auto"/>
              <w:bottom w:val="single" w:sz="6" w:space="0" w:color="auto"/>
              <w:right w:val="single" w:sz="6" w:space="0" w:color="auto"/>
            </w:tcBorders>
            <w:vAlign w:val="center"/>
          </w:tcPr>
          <w:p w14:paraId="0FE18C9C"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06IE–2A_W07</w:t>
            </w:r>
          </w:p>
        </w:tc>
        <w:tc>
          <w:tcPr>
            <w:tcW w:w="5812" w:type="dxa"/>
            <w:tcBorders>
              <w:top w:val="single" w:sz="6" w:space="0" w:color="auto"/>
              <w:left w:val="single" w:sz="6" w:space="0" w:color="auto"/>
              <w:bottom w:val="single" w:sz="6" w:space="0" w:color="auto"/>
              <w:right w:val="single" w:sz="6" w:space="0" w:color="auto"/>
            </w:tcBorders>
          </w:tcPr>
          <w:p w14:paraId="5ADBE582" w14:textId="77777777" w:rsidR="00F91F7B" w:rsidRPr="00F91F7B" w:rsidRDefault="00F91F7B" w:rsidP="005B06E9">
            <w:pPr>
              <w:spacing w:after="0" w:line="240" w:lineRule="auto"/>
              <w:rPr>
                <w:rFonts w:eastAsia="Times New Roman" w:cs="Calibri"/>
                <w:sz w:val="20"/>
                <w:szCs w:val="20"/>
                <w:highlight w:val="yellow"/>
                <w:lang w:eastAsia="pl-PL"/>
              </w:rPr>
            </w:pPr>
            <w:r w:rsidRPr="00F91F7B">
              <w:rPr>
                <w:rFonts w:eastAsia="Times New Roman" w:cs="Calibri"/>
                <w:sz w:val="20"/>
                <w:szCs w:val="20"/>
                <w:lang w:eastAsia="pl-PL"/>
              </w:rPr>
              <w:t>Zdobywa rozszerzoną wiedzę w zakresie nauk ekonomicznych</w:t>
            </w:r>
          </w:p>
        </w:tc>
        <w:tc>
          <w:tcPr>
            <w:tcW w:w="1984" w:type="dxa"/>
            <w:tcBorders>
              <w:top w:val="single" w:sz="6" w:space="0" w:color="auto"/>
              <w:left w:val="single" w:sz="6" w:space="0" w:color="auto"/>
              <w:bottom w:val="single" w:sz="6" w:space="0" w:color="auto"/>
              <w:right w:val="single" w:sz="6" w:space="0" w:color="auto"/>
            </w:tcBorders>
            <w:vAlign w:val="center"/>
          </w:tcPr>
          <w:p w14:paraId="5565A2F0" w14:textId="77777777" w:rsidR="00F91F7B" w:rsidRDefault="00F91F7B" w:rsidP="00F91F7B">
            <w:pPr>
              <w:spacing w:after="0"/>
              <w:jc w:val="center"/>
              <w:rPr>
                <w:sz w:val="20"/>
                <w:szCs w:val="20"/>
              </w:rPr>
            </w:pPr>
            <w:r>
              <w:rPr>
                <w:sz w:val="20"/>
                <w:szCs w:val="20"/>
              </w:rPr>
              <w:t>P7S_WG</w:t>
            </w:r>
          </w:p>
          <w:p w14:paraId="410085D7" w14:textId="47715BC5" w:rsidR="007837D0" w:rsidRDefault="007837D0" w:rsidP="00F91F7B">
            <w:pPr>
              <w:spacing w:after="0"/>
              <w:jc w:val="center"/>
              <w:rPr>
                <w:sz w:val="20"/>
                <w:szCs w:val="20"/>
              </w:rPr>
            </w:pPr>
            <w:r>
              <w:rPr>
                <w:sz w:val="20"/>
                <w:szCs w:val="20"/>
              </w:rPr>
              <w:t>P7U_W</w:t>
            </w:r>
          </w:p>
        </w:tc>
      </w:tr>
      <w:tr w:rsidR="00F91F7B" w:rsidRPr="006F3ACB" w14:paraId="04A7C607" w14:textId="77777777" w:rsidTr="0048482C">
        <w:tc>
          <w:tcPr>
            <w:tcW w:w="1636" w:type="dxa"/>
            <w:tcBorders>
              <w:top w:val="single" w:sz="6" w:space="0" w:color="auto"/>
              <w:left w:val="single" w:sz="6" w:space="0" w:color="auto"/>
              <w:bottom w:val="single" w:sz="6" w:space="0" w:color="auto"/>
              <w:right w:val="single" w:sz="6" w:space="0" w:color="auto"/>
            </w:tcBorders>
            <w:vAlign w:val="center"/>
          </w:tcPr>
          <w:p w14:paraId="53141F8C"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06IE–2A_W08</w:t>
            </w:r>
          </w:p>
        </w:tc>
        <w:tc>
          <w:tcPr>
            <w:tcW w:w="5812" w:type="dxa"/>
            <w:tcBorders>
              <w:top w:val="single" w:sz="6" w:space="0" w:color="auto"/>
              <w:left w:val="single" w:sz="6" w:space="0" w:color="auto"/>
              <w:bottom w:val="single" w:sz="6" w:space="0" w:color="auto"/>
              <w:right w:val="single" w:sz="6" w:space="0" w:color="auto"/>
            </w:tcBorders>
          </w:tcPr>
          <w:p w14:paraId="460B3153" w14:textId="77777777" w:rsidR="00F91F7B" w:rsidRPr="00F91F7B" w:rsidRDefault="00F91F7B" w:rsidP="00596D57">
            <w:pPr>
              <w:spacing w:after="0" w:line="240" w:lineRule="auto"/>
              <w:rPr>
                <w:rFonts w:eastAsia="Times New Roman" w:cs="Calibri"/>
                <w:sz w:val="20"/>
                <w:szCs w:val="20"/>
                <w:highlight w:val="yellow"/>
                <w:lang w:eastAsia="pl-PL"/>
              </w:rPr>
            </w:pPr>
            <w:r w:rsidRPr="00F91F7B">
              <w:rPr>
                <w:rFonts w:eastAsia="Times New Roman" w:cs="Calibri"/>
                <w:sz w:val="20"/>
                <w:szCs w:val="20"/>
                <w:lang w:eastAsia="pl-PL"/>
              </w:rPr>
              <w:t>Zna i rozumie podstawowe pojęcia i zasady z zakresu ochrony własności przemysłowej i prawa autorskiego oraz konieczność zarządzania zasobami własności intelektualnej</w:t>
            </w:r>
          </w:p>
        </w:tc>
        <w:tc>
          <w:tcPr>
            <w:tcW w:w="1984" w:type="dxa"/>
            <w:tcBorders>
              <w:top w:val="single" w:sz="6" w:space="0" w:color="auto"/>
              <w:left w:val="single" w:sz="6" w:space="0" w:color="auto"/>
              <w:bottom w:val="single" w:sz="6" w:space="0" w:color="auto"/>
              <w:right w:val="single" w:sz="6" w:space="0" w:color="auto"/>
            </w:tcBorders>
            <w:vAlign w:val="center"/>
          </w:tcPr>
          <w:p w14:paraId="0F784960" w14:textId="77777777" w:rsidR="00F91F7B" w:rsidRDefault="00F91F7B" w:rsidP="00F91F7B">
            <w:pPr>
              <w:spacing w:after="0"/>
              <w:jc w:val="center"/>
              <w:rPr>
                <w:sz w:val="20"/>
                <w:szCs w:val="20"/>
              </w:rPr>
            </w:pPr>
            <w:r>
              <w:rPr>
                <w:sz w:val="20"/>
                <w:szCs w:val="20"/>
              </w:rPr>
              <w:t>P7S_WK</w:t>
            </w:r>
          </w:p>
          <w:p w14:paraId="36701378" w14:textId="6A3A7970" w:rsidR="007837D0" w:rsidRDefault="007837D0" w:rsidP="00F91F7B">
            <w:pPr>
              <w:spacing w:after="0"/>
              <w:jc w:val="center"/>
              <w:rPr>
                <w:sz w:val="20"/>
                <w:szCs w:val="20"/>
              </w:rPr>
            </w:pPr>
            <w:r>
              <w:rPr>
                <w:sz w:val="20"/>
                <w:szCs w:val="20"/>
              </w:rPr>
              <w:t>P7U_W</w:t>
            </w:r>
          </w:p>
        </w:tc>
      </w:tr>
      <w:tr w:rsidR="00F91F7B" w:rsidRPr="006F3ACB" w14:paraId="67E17D8C" w14:textId="77777777" w:rsidTr="0048482C">
        <w:tc>
          <w:tcPr>
            <w:tcW w:w="1636" w:type="dxa"/>
            <w:tcBorders>
              <w:top w:val="single" w:sz="6" w:space="0" w:color="auto"/>
              <w:left w:val="single" w:sz="6" w:space="0" w:color="auto"/>
              <w:bottom w:val="single" w:sz="6" w:space="0" w:color="auto"/>
              <w:right w:val="single" w:sz="6" w:space="0" w:color="auto"/>
            </w:tcBorders>
            <w:vAlign w:val="center"/>
          </w:tcPr>
          <w:p w14:paraId="3364AF72"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06IE–2A_W09</w:t>
            </w:r>
          </w:p>
        </w:tc>
        <w:tc>
          <w:tcPr>
            <w:tcW w:w="5812" w:type="dxa"/>
            <w:tcBorders>
              <w:top w:val="single" w:sz="6" w:space="0" w:color="auto"/>
              <w:left w:val="single" w:sz="6" w:space="0" w:color="auto"/>
              <w:bottom w:val="single" w:sz="6" w:space="0" w:color="auto"/>
              <w:right w:val="single" w:sz="6" w:space="0" w:color="auto"/>
            </w:tcBorders>
          </w:tcPr>
          <w:p w14:paraId="38AB6508" w14:textId="77777777"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Ma pogłębioną wiedzę w zakresie metod statystycznych stosowanych w badaniach społecznych i badaniach rynku</w:t>
            </w:r>
          </w:p>
        </w:tc>
        <w:tc>
          <w:tcPr>
            <w:tcW w:w="1984" w:type="dxa"/>
            <w:tcBorders>
              <w:top w:val="single" w:sz="6" w:space="0" w:color="auto"/>
              <w:left w:val="single" w:sz="6" w:space="0" w:color="auto"/>
              <w:bottom w:val="single" w:sz="6" w:space="0" w:color="auto"/>
              <w:right w:val="single" w:sz="6" w:space="0" w:color="auto"/>
            </w:tcBorders>
            <w:vAlign w:val="center"/>
          </w:tcPr>
          <w:p w14:paraId="77D5DB6F" w14:textId="77777777" w:rsidR="00F91F7B" w:rsidRDefault="00F91F7B" w:rsidP="00F91F7B">
            <w:pPr>
              <w:spacing w:after="0"/>
              <w:jc w:val="center"/>
              <w:rPr>
                <w:sz w:val="20"/>
                <w:szCs w:val="20"/>
              </w:rPr>
            </w:pPr>
            <w:r>
              <w:rPr>
                <w:sz w:val="20"/>
                <w:szCs w:val="20"/>
              </w:rPr>
              <w:t>P7S_WG</w:t>
            </w:r>
          </w:p>
          <w:p w14:paraId="224FBBB9" w14:textId="614CB7E9" w:rsidR="007837D0" w:rsidRDefault="007837D0" w:rsidP="00F91F7B">
            <w:pPr>
              <w:spacing w:after="0"/>
              <w:jc w:val="center"/>
              <w:rPr>
                <w:sz w:val="20"/>
                <w:szCs w:val="20"/>
              </w:rPr>
            </w:pPr>
            <w:r>
              <w:rPr>
                <w:sz w:val="20"/>
                <w:szCs w:val="20"/>
              </w:rPr>
              <w:t>P7U_W</w:t>
            </w:r>
          </w:p>
        </w:tc>
      </w:tr>
      <w:tr w:rsidR="00F91F7B" w:rsidRPr="006F3ACB" w14:paraId="048FD45C" w14:textId="77777777" w:rsidTr="0048482C">
        <w:tc>
          <w:tcPr>
            <w:tcW w:w="1636" w:type="dxa"/>
            <w:tcBorders>
              <w:top w:val="single" w:sz="6" w:space="0" w:color="auto"/>
              <w:left w:val="single" w:sz="6" w:space="0" w:color="auto"/>
              <w:bottom w:val="single" w:sz="6" w:space="0" w:color="auto"/>
              <w:right w:val="single" w:sz="6" w:space="0" w:color="auto"/>
            </w:tcBorders>
            <w:vAlign w:val="center"/>
          </w:tcPr>
          <w:p w14:paraId="509A5FCA" w14:textId="77777777" w:rsidR="00F91F7B" w:rsidRPr="00F91F7B" w:rsidRDefault="00F91F7B" w:rsidP="00F91F7B">
            <w:pPr>
              <w:spacing w:after="0" w:line="240" w:lineRule="auto"/>
              <w:jc w:val="center"/>
              <w:rPr>
                <w:rFonts w:eastAsia="Times New Roman" w:cs="Calibri"/>
                <w:color w:val="000000"/>
                <w:sz w:val="20"/>
                <w:szCs w:val="20"/>
                <w:lang w:eastAsia="pl-PL"/>
              </w:rPr>
            </w:pPr>
            <w:r w:rsidRPr="00F91F7B">
              <w:rPr>
                <w:rFonts w:eastAsia="Times New Roman" w:cs="Calibri"/>
                <w:color w:val="000000"/>
                <w:sz w:val="20"/>
                <w:szCs w:val="20"/>
                <w:lang w:eastAsia="pl-PL"/>
              </w:rPr>
              <w:t>06IE–2A_W10</w:t>
            </w:r>
          </w:p>
        </w:tc>
        <w:tc>
          <w:tcPr>
            <w:tcW w:w="5812" w:type="dxa"/>
            <w:tcBorders>
              <w:top w:val="single" w:sz="6" w:space="0" w:color="auto"/>
              <w:left w:val="single" w:sz="6" w:space="0" w:color="auto"/>
              <w:bottom w:val="single" w:sz="6" w:space="0" w:color="auto"/>
              <w:right w:val="single" w:sz="6" w:space="0" w:color="auto"/>
            </w:tcBorders>
          </w:tcPr>
          <w:p w14:paraId="4D59B2DB" w14:textId="77777777"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Zna podstawowe metody estymacji i testowania hipotez dla rozkładów wielowymiarowych</w:t>
            </w:r>
          </w:p>
        </w:tc>
        <w:tc>
          <w:tcPr>
            <w:tcW w:w="1984" w:type="dxa"/>
            <w:tcBorders>
              <w:top w:val="single" w:sz="6" w:space="0" w:color="auto"/>
              <w:left w:val="single" w:sz="6" w:space="0" w:color="auto"/>
              <w:bottom w:val="single" w:sz="6" w:space="0" w:color="auto"/>
              <w:right w:val="single" w:sz="6" w:space="0" w:color="auto"/>
            </w:tcBorders>
            <w:vAlign w:val="center"/>
          </w:tcPr>
          <w:p w14:paraId="456A93AE" w14:textId="77777777" w:rsidR="00F91F7B" w:rsidRDefault="00F91F7B" w:rsidP="00F91F7B">
            <w:pPr>
              <w:spacing w:after="0"/>
              <w:jc w:val="center"/>
              <w:rPr>
                <w:sz w:val="20"/>
                <w:szCs w:val="20"/>
              </w:rPr>
            </w:pPr>
            <w:r>
              <w:rPr>
                <w:sz w:val="20"/>
                <w:szCs w:val="20"/>
              </w:rPr>
              <w:t>P7S_WG</w:t>
            </w:r>
          </w:p>
          <w:p w14:paraId="052F59AC" w14:textId="5C59ED7F" w:rsidR="007837D0" w:rsidRDefault="007837D0" w:rsidP="00F91F7B">
            <w:pPr>
              <w:spacing w:after="0"/>
              <w:jc w:val="center"/>
              <w:rPr>
                <w:sz w:val="20"/>
                <w:szCs w:val="20"/>
              </w:rPr>
            </w:pPr>
            <w:r>
              <w:rPr>
                <w:sz w:val="20"/>
                <w:szCs w:val="20"/>
              </w:rPr>
              <w:t>P7U_W</w:t>
            </w:r>
          </w:p>
        </w:tc>
      </w:tr>
      <w:tr w:rsidR="00F91F7B" w:rsidRPr="006F3ACB" w14:paraId="7CFDD219"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36" w:type="dxa"/>
            <w:tcBorders>
              <w:top w:val="single" w:sz="6" w:space="0" w:color="auto"/>
            </w:tcBorders>
            <w:vAlign w:val="center"/>
          </w:tcPr>
          <w:p w14:paraId="1CD27BBB" w14:textId="77777777" w:rsidR="00F91F7B" w:rsidRPr="00F91F7B" w:rsidRDefault="00F91F7B" w:rsidP="00F91F7B">
            <w:pPr>
              <w:spacing w:after="0" w:line="240" w:lineRule="auto"/>
              <w:ind w:left="-31"/>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06IE–2A_U01</w:t>
            </w:r>
          </w:p>
        </w:tc>
        <w:tc>
          <w:tcPr>
            <w:tcW w:w="5812" w:type="dxa"/>
            <w:tcBorders>
              <w:top w:val="single" w:sz="6" w:space="0" w:color="auto"/>
            </w:tcBorders>
          </w:tcPr>
          <w:p w14:paraId="51E17226" w14:textId="77777777"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Potrafi skonstruować model symulacyjny dla przeprowadzenia eksperymentu statystycznego (zbadać rozkłady prawdopodobieństw zmiennych będących wynikami procesu) lub optymalizacyjnego</w:t>
            </w:r>
          </w:p>
        </w:tc>
        <w:tc>
          <w:tcPr>
            <w:tcW w:w="1984" w:type="dxa"/>
            <w:tcBorders>
              <w:top w:val="single" w:sz="6" w:space="0" w:color="auto"/>
            </w:tcBorders>
            <w:vAlign w:val="center"/>
          </w:tcPr>
          <w:p w14:paraId="2C4E34D3" w14:textId="77777777" w:rsidR="00F91F7B" w:rsidRDefault="00F91F7B" w:rsidP="00F91F7B">
            <w:pPr>
              <w:spacing w:after="0"/>
              <w:jc w:val="center"/>
              <w:rPr>
                <w:sz w:val="20"/>
                <w:szCs w:val="20"/>
              </w:rPr>
            </w:pPr>
            <w:r>
              <w:rPr>
                <w:sz w:val="20"/>
                <w:szCs w:val="20"/>
              </w:rPr>
              <w:t>P7S_UW</w:t>
            </w:r>
          </w:p>
          <w:p w14:paraId="50E50501" w14:textId="2B13E230" w:rsidR="007837D0" w:rsidRDefault="007837D0" w:rsidP="007837D0">
            <w:pPr>
              <w:spacing w:after="0"/>
              <w:jc w:val="center"/>
              <w:rPr>
                <w:sz w:val="20"/>
                <w:szCs w:val="20"/>
              </w:rPr>
            </w:pPr>
            <w:r>
              <w:rPr>
                <w:sz w:val="20"/>
                <w:szCs w:val="20"/>
              </w:rPr>
              <w:t>P7U_U</w:t>
            </w:r>
          </w:p>
        </w:tc>
      </w:tr>
      <w:tr w:rsidR="00F91F7B" w:rsidRPr="006F3ACB" w14:paraId="174EF25D"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36" w:type="dxa"/>
            <w:vAlign w:val="center"/>
          </w:tcPr>
          <w:p w14:paraId="30720803" w14:textId="77777777" w:rsidR="00F91F7B" w:rsidRPr="00F91F7B" w:rsidRDefault="00F91F7B" w:rsidP="00F91F7B">
            <w:pPr>
              <w:spacing w:after="0" w:line="240" w:lineRule="auto"/>
              <w:ind w:hanging="31"/>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06IE–2A_U02</w:t>
            </w:r>
          </w:p>
        </w:tc>
        <w:tc>
          <w:tcPr>
            <w:tcW w:w="5812" w:type="dxa"/>
          </w:tcPr>
          <w:p w14:paraId="21AA298B" w14:textId="7906685E" w:rsidR="00F91F7B" w:rsidRPr="00F91F7B" w:rsidRDefault="00F91F7B" w:rsidP="00D04CF4">
            <w:pPr>
              <w:spacing w:after="0" w:line="240" w:lineRule="auto"/>
              <w:rPr>
                <w:rFonts w:eastAsia="Times New Roman" w:cs="Calibri"/>
                <w:color w:val="000000"/>
                <w:sz w:val="20"/>
                <w:szCs w:val="20"/>
                <w:lang w:eastAsia="pl-PL"/>
              </w:rPr>
            </w:pPr>
            <w:r w:rsidRPr="00F91F7B">
              <w:rPr>
                <w:rFonts w:eastAsia="Times New Roman" w:cs="Calibri"/>
                <w:color w:val="000000"/>
                <w:sz w:val="20"/>
                <w:szCs w:val="20"/>
                <w:lang w:eastAsia="pl-PL"/>
              </w:rPr>
              <w:t xml:space="preserve">Potrafi posługiwać się narzędziami stosowanymi w ilościowych analizach złożonych problemów dotyczących różnych obszarów funkcjonowania gospodarki; potrafi modyfikować znane metody </w:t>
            </w:r>
            <w:r w:rsidR="00CD6B41">
              <w:rPr>
                <w:rFonts w:eastAsia="Times New Roman" w:cs="Calibri"/>
                <w:color w:val="000000"/>
                <w:sz w:val="20"/>
                <w:szCs w:val="20"/>
                <w:lang w:eastAsia="pl-PL"/>
              </w:rPr>
              <w:br/>
            </w:r>
            <w:r w:rsidRPr="00F91F7B">
              <w:rPr>
                <w:rFonts w:eastAsia="Times New Roman" w:cs="Calibri"/>
                <w:color w:val="000000"/>
                <w:sz w:val="20"/>
                <w:szCs w:val="20"/>
                <w:lang w:eastAsia="pl-PL"/>
              </w:rPr>
              <w:t>w celu ich zastosowania do analiz społeczno-gospodarczych; umiejętnie posługuje się programami komputerowymi jako narzędziami wspomagającymi rozwiązanie tych problemów</w:t>
            </w:r>
          </w:p>
        </w:tc>
        <w:tc>
          <w:tcPr>
            <w:tcW w:w="1984" w:type="dxa"/>
            <w:shd w:val="clear" w:color="auto" w:fill="auto"/>
            <w:vAlign w:val="center"/>
          </w:tcPr>
          <w:p w14:paraId="779C292C" w14:textId="77777777" w:rsidR="00F91F7B" w:rsidRDefault="00F91F7B" w:rsidP="00F91F7B">
            <w:pPr>
              <w:spacing w:after="0"/>
              <w:jc w:val="center"/>
              <w:rPr>
                <w:sz w:val="20"/>
                <w:szCs w:val="20"/>
              </w:rPr>
            </w:pPr>
            <w:r>
              <w:rPr>
                <w:sz w:val="20"/>
                <w:szCs w:val="20"/>
              </w:rPr>
              <w:t>P7S_UW</w:t>
            </w:r>
          </w:p>
          <w:p w14:paraId="180873CB" w14:textId="7E489FD6" w:rsidR="007837D0" w:rsidRDefault="007837D0" w:rsidP="007837D0">
            <w:pPr>
              <w:spacing w:after="0"/>
              <w:jc w:val="center"/>
              <w:rPr>
                <w:sz w:val="20"/>
                <w:szCs w:val="20"/>
              </w:rPr>
            </w:pPr>
            <w:r>
              <w:rPr>
                <w:sz w:val="20"/>
                <w:szCs w:val="20"/>
              </w:rPr>
              <w:t>P7U_U</w:t>
            </w:r>
          </w:p>
        </w:tc>
      </w:tr>
      <w:tr w:rsidR="00F91F7B" w:rsidRPr="006F3ACB" w14:paraId="53C77C02"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36" w:type="dxa"/>
            <w:vAlign w:val="center"/>
          </w:tcPr>
          <w:p w14:paraId="4AB4956E" w14:textId="77777777" w:rsidR="00F91F7B" w:rsidRPr="00F91F7B" w:rsidRDefault="00F91F7B" w:rsidP="00F91F7B">
            <w:pPr>
              <w:spacing w:after="0" w:line="240" w:lineRule="auto"/>
              <w:ind w:hanging="31"/>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06IE–2A_U03</w:t>
            </w:r>
          </w:p>
        </w:tc>
        <w:tc>
          <w:tcPr>
            <w:tcW w:w="5812" w:type="dxa"/>
          </w:tcPr>
          <w:p w14:paraId="0CD566EB" w14:textId="44F47929"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Potrafi samodzielnie analizować potrzeby informacyjne organizacji, potrafi formułować wymagania użytkownika względem systemu informatycznego, potrafi projektować rozwiązania informatyczne</w:t>
            </w:r>
            <w:r w:rsidR="00B604AE">
              <w:rPr>
                <w:rFonts w:eastAsia="Times New Roman" w:cs="Calibri"/>
                <w:color w:val="000000"/>
                <w:sz w:val="20"/>
                <w:szCs w:val="20"/>
                <w:lang w:eastAsia="pl-PL"/>
              </w:rPr>
              <w:t>,</w:t>
            </w:r>
            <w:r w:rsidRPr="00F91F7B">
              <w:rPr>
                <w:rFonts w:eastAsia="Times New Roman" w:cs="Calibri"/>
                <w:color w:val="000000"/>
                <w:sz w:val="20"/>
                <w:szCs w:val="20"/>
                <w:lang w:eastAsia="pl-PL"/>
              </w:rPr>
              <w:t xml:space="preserve"> uwzględniając postawione wymagania</w:t>
            </w:r>
          </w:p>
        </w:tc>
        <w:tc>
          <w:tcPr>
            <w:tcW w:w="1984" w:type="dxa"/>
            <w:vAlign w:val="center"/>
          </w:tcPr>
          <w:p w14:paraId="7B0496A4" w14:textId="77777777" w:rsidR="00F91F7B" w:rsidRDefault="00F91F7B" w:rsidP="00F91F7B">
            <w:pPr>
              <w:spacing w:after="0"/>
              <w:jc w:val="center"/>
              <w:rPr>
                <w:sz w:val="20"/>
                <w:szCs w:val="20"/>
              </w:rPr>
            </w:pPr>
            <w:r>
              <w:rPr>
                <w:sz w:val="20"/>
                <w:szCs w:val="20"/>
              </w:rPr>
              <w:t>P7S_UW</w:t>
            </w:r>
          </w:p>
          <w:p w14:paraId="71DA038F" w14:textId="307E1391" w:rsidR="007837D0" w:rsidRDefault="007837D0" w:rsidP="007837D0">
            <w:pPr>
              <w:spacing w:after="0"/>
              <w:jc w:val="center"/>
              <w:rPr>
                <w:sz w:val="20"/>
                <w:szCs w:val="20"/>
              </w:rPr>
            </w:pPr>
            <w:r>
              <w:rPr>
                <w:sz w:val="20"/>
                <w:szCs w:val="20"/>
              </w:rPr>
              <w:t>P7U_U</w:t>
            </w:r>
          </w:p>
        </w:tc>
      </w:tr>
      <w:tr w:rsidR="00F91F7B" w:rsidRPr="006F3ACB" w14:paraId="07D061CD"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36" w:type="dxa"/>
            <w:vAlign w:val="center"/>
          </w:tcPr>
          <w:p w14:paraId="26ED4AB2" w14:textId="77777777" w:rsidR="00F91F7B" w:rsidRPr="00F91F7B" w:rsidRDefault="00F91F7B" w:rsidP="00F91F7B">
            <w:pPr>
              <w:spacing w:after="0" w:line="240" w:lineRule="auto"/>
              <w:ind w:hanging="31"/>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06IE–2A_U04</w:t>
            </w:r>
          </w:p>
        </w:tc>
        <w:tc>
          <w:tcPr>
            <w:tcW w:w="5812" w:type="dxa"/>
          </w:tcPr>
          <w:p w14:paraId="78574CB4" w14:textId="77777777"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Potrafi obsługiwać procesy biznesowe z wykorzystaniem zintegrowanego systemu informatycznego i analizować dane; potrafi zaproponować system informatyczny dostosowany do konkretnych uwarunkowań organizacji</w:t>
            </w:r>
          </w:p>
        </w:tc>
        <w:tc>
          <w:tcPr>
            <w:tcW w:w="1984" w:type="dxa"/>
            <w:vAlign w:val="center"/>
          </w:tcPr>
          <w:p w14:paraId="33EEAFFC" w14:textId="77777777" w:rsidR="00F91F7B" w:rsidRDefault="00F91F7B" w:rsidP="00F91F7B">
            <w:pPr>
              <w:spacing w:after="0"/>
              <w:jc w:val="center"/>
              <w:rPr>
                <w:sz w:val="20"/>
                <w:szCs w:val="20"/>
              </w:rPr>
            </w:pPr>
            <w:r>
              <w:rPr>
                <w:sz w:val="20"/>
                <w:szCs w:val="20"/>
              </w:rPr>
              <w:t>P7S_UW</w:t>
            </w:r>
          </w:p>
          <w:p w14:paraId="48267E84" w14:textId="03224A16" w:rsidR="007837D0" w:rsidRDefault="007837D0" w:rsidP="007837D0">
            <w:pPr>
              <w:spacing w:after="0"/>
              <w:jc w:val="center"/>
              <w:rPr>
                <w:sz w:val="20"/>
                <w:szCs w:val="20"/>
              </w:rPr>
            </w:pPr>
            <w:r>
              <w:rPr>
                <w:sz w:val="20"/>
                <w:szCs w:val="20"/>
              </w:rPr>
              <w:t>P7U_U</w:t>
            </w:r>
          </w:p>
        </w:tc>
      </w:tr>
      <w:tr w:rsidR="00F91F7B" w:rsidRPr="006F3ACB" w14:paraId="2FD86AE9"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4"/>
        </w:trPr>
        <w:tc>
          <w:tcPr>
            <w:tcW w:w="1636" w:type="dxa"/>
            <w:vAlign w:val="center"/>
          </w:tcPr>
          <w:p w14:paraId="6044B2C3" w14:textId="77777777" w:rsidR="00F91F7B" w:rsidRPr="00F91F7B" w:rsidRDefault="00F91F7B" w:rsidP="00F91F7B">
            <w:pPr>
              <w:spacing w:after="0" w:line="240" w:lineRule="auto"/>
              <w:ind w:hanging="31"/>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06IE–2A_U05</w:t>
            </w:r>
          </w:p>
        </w:tc>
        <w:tc>
          <w:tcPr>
            <w:tcW w:w="5812" w:type="dxa"/>
          </w:tcPr>
          <w:p w14:paraId="468AD302" w14:textId="77777777"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Potrafi programować w nowoczesnych językach programowania, efektywnie posługuje się zaawansowanymi środowiskami programistycznymi</w:t>
            </w:r>
          </w:p>
        </w:tc>
        <w:tc>
          <w:tcPr>
            <w:tcW w:w="1984" w:type="dxa"/>
            <w:vAlign w:val="center"/>
          </w:tcPr>
          <w:p w14:paraId="0E72565E" w14:textId="77777777" w:rsidR="00F91F7B" w:rsidRDefault="00F91F7B" w:rsidP="00F91F7B">
            <w:pPr>
              <w:spacing w:after="0"/>
              <w:jc w:val="center"/>
              <w:rPr>
                <w:sz w:val="20"/>
                <w:szCs w:val="20"/>
              </w:rPr>
            </w:pPr>
            <w:r>
              <w:rPr>
                <w:sz w:val="20"/>
                <w:szCs w:val="20"/>
              </w:rPr>
              <w:t>P7S_UW</w:t>
            </w:r>
          </w:p>
          <w:p w14:paraId="56CDCA58" w14:textId="0BD2B2AF" w:rsidR="007837D0" w:rsidRDefault="007837D0" w:rsidP="007837D0">
            <w:pPr>
              <w:spacing w:after="0"/>
              <w:jc w:val="center"/>
              <w:rPr>
                <w:sz w:val="20"/>
                <w:szCs w:val="20"/>
              </w:rPr>
            </w:pPr>
            <w:r>
              <w:rPr>
                <w:sz w:val="20"/>
                <w:szCs w:val="20"/>
              </w:rPr>
              <w:t>P7U_U</w:t>
            </w:r>
          </w:p>
        </w:tc>
      </w:tr>
      <w:tr w:rsidR="00F91F7B" w:rsidRPr="006F3ACB" w14:paraId="3D3A8344"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36" w:type="dxa"/>
            <w:vAlign w:val="center"/>
          </w:tcPr>
          <w:p w14:paraId="1C8A376D" w14:textId="77777777" w:rsidR="00F91F7B" w:rsidRPr="00F91F7B" w:rsidRDefault="00F91F7B" w:rsidP="00F91F7B">
            <w:pPr>
              <w:spacing w:after="0" w:line="240" w:lineRule="auto"/>
              <w:ind w:hanging="31"/>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06IE–2A_U06</w:t>
            </w:r>
          </w:p>
        </w:tc>
        <w:tc>
          <w:tcPr>
            <w:tcW w:w="5812" w:type="dxa"/>
          </w:tcPr>
          <w:p w14:paraId="7D7D0EB6" w14:textId="5E0BD7A2"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 xml:space="preserve">Potrafi skonstruować niewielkie modele ekonometryczne, </w:t>
            </w:r>
            <w:r w:rsidR="00CD6B41">
              <w:rPr>
                <w:rFonts w:eastAsia="Times New Roman" w:cs="Calibri"/>
                <w:color w:val="000000"/>
                <w:sz w:val="20"/>
                <w:szCs w:val="20"/>
                <w:lang w:eastAsia="pl-PL"/>
              </w:rPr>
              <w:br/>
            </w:r>
            <w:r w:rsidRPr="00F91F7B">
              <w:rPr>
                <w:rFonts w:eastAsia="Times New Roman" w:cs="Calibri"/>
                <w:color w:val="000000"/>
                <w:sz w:val="20"/>
                <w:szCs w:val="20"/>
                <w:lang w:eastAsia="pl-PL"/>
              </w:rPr>
              <w:t>a w szczególności wybrać właściwe narzędzia ekonometrycznej analizy procesów finansowych</w:t>
            </w:r>
          </w:p>
        </w:tc>
        <w:tc>
          <w:tcPr>
            <w:tcW w:w="1984" w:type="dxa"/>
            <w:vAlign w:val="center"/>
          </w:tcPr>
          <w:p w14:paraId="1A3C204C" w14:textId="77777777" w:rsidR="00F91F7B" w:rsidRDefault="00F91F7B" w:rsidP="00F91F7B">
            <w:pPr>
              <w:spacing w:after="0"/>
              <w:jc w:val="center"/>
              <w:rPr>
                <w:sz w:val="20"/>
                <w:szCs w:val="20"/>
              </w:rPr>
            </w:pPr>
            <w:r>
              <w:rPr>
                <w:sz w:val="20"/>
                <w:szCs w:val="20"/>
              </w:rPr>
              <w:t>P7S_UW</w:t>
            </w:r>
          </w:p>
          <w:p w14:paraId="41AA4C36" w14:textId="1430661A" w:rsidR="007837D0" w:rsidRDefault="007837D0" w:rsidP="00F91F7B">
            <w:pPr>
              <w:spacing w:after="0"/>
              <w:jc w:val="center"/>
              <w:rPr>
                <w:sz w:val="20"/>
                <w:szCs w:val="20"/>
              </w:rPr>
            </w:pPr>
            <w:r>
              <w:rPr>
                <w:sz w:val="20"/>
                <w:szCs w:val="20"/>
              </w:rPr>
              <w:t>P7U_U</w:t>
            </w:r>
          </w:p>
        </w:tc>
      </w:tr>
      <w:tr w:rsidR="00F91F7B" w:rsidRPr="006F3ACB" w14:paraId="07B9740A"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36" w:type="dxa"/>
            <w:vAlign w:val="center"/>
          </w:tcPr>
          <w:p w14:paraId="08CAA4C5" w14:textId="77777777" w:rsidR="00F91F7B" w:rsidRPr="00F91F7B" w:rsidRDefault="00F91F7B" w:rsidP="00F91F7B">
            <w:pPr>
              <w:jc w:val="center"/>
              <w:rPr>
                <w:rFonts w:cs="Calibri"/>
                <w:sz w:val="20"/>
                <w:szCs w:val="20"/>
              </w:rPr>
            </w:pPr>
            <w:r w:rsidRPr="00F91F7B">
              <w:rPr>
                <w:rFonts w:eastAsia="Times New Roman" w:cs="Calibri"/>
                <w:color w:val="000000"/>
                <w:sz w:val="20"/>
                <w:szCs w:val="20"/>
                <w:lang w:eastAsia="pl-PL"/>
              </w:rPr>
              <w:t>06IE–2A_U07</w:t>
            </w:r>
          </w:p>
        </w:tc>
        <w:tc>
          <w:tcPr>
            <w:tcW w:w="5812" w:type="dxa"/>
          </w:tcPr>
          <w:p w14:paraId="611FBD9B" w14:textId="0D0398DC" w:rsidR="00F91F7B" w:rsidRPr="00F91F7B" w:rsidRDefault="00F91F7B" w:rsidP="00CD6B41">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potrafi pracować w zespołach projektowych działających zgodnie z</w:t>
            </w:r>
            <w:r w:rsidR="00CD6B41">
              <w:rPr>
                <w:rFonts w:eastAsia="Times New Roman" w:cs="Calibri"/>
                <w:color w:val="000000"/>
                <w:sz w:val="20"/>
                <w:szCs w:val="20"/>
                <w:lang w:eastAsia="pl-PL"/>
              </w:rPr>
              <w:t> </w:t>
            </w:r>
            <w:r w:rsidRPr="00F91F7B">
              <w:rPr>
                <w:rFonts w:eastAsia="Times New Roman" w:cs="Calibri"/>
                <w:color w:val="000000"/>
                <w:sz w:val="20"/>
                <w:szCs w:val="20"/>
                <w:lang w:eastAsia="pl-PL"/>
              </w:rPr>
              <w:t>nowoczesnymi metodami zarządzania projektem; potrafi ocenić przydatność różnych metodyk wytwarzania oprogramowania</w:t>
            </w:r>
          </w:p>
        </w:tc>
        <w:tc>
          <w:tcPr>
            <w:tcW w:w="1984" w:type="dxa"/>
            <w:vAlign w:val="center"/>
          </w:tcPr>
          <w:p w14:paraId="0C459193" w14:textId="77777777" w:rsidR="00F91F7B" w:rsidRDefault="00F91F7B" w:rsidP="00F91F7B">
            <w:pPr>
              <w:spacing w:after="0"/>
              <w:jc w:val="center"/>
              <w:rPr>
                <w:sz w:val="20"/>
                <w:szCs w:val="20"/>
              </w:rPr>
            </w:pPr>
            <w:r>
              <w:rPr>
                <w:sz w:val="20"/>
                <w:szCs w:val="20"/>
              </w:rPr>
              <w:t>P7S_UO</w:t>
            </w:r>
          </w:p>
          <w:p w14:paraId="19B9CB50" w14:textId="3030456C" w:rsidR="007837D0" w:rsidRDefault="007837D0" w:rsidP="00F91F7B">
            <w:pPr>
              <w:spacing w:after="0"/>
              <w:jc w:val="center"/>
              <w:rPr>
                <w:sz w:val="20"/>
                <w:szCs w:val="20"/>
              </w:rPr>
            </w:pPr>
            <w:r>
              <w:rPr>
                <w:sz w:val="20"/>
                <w:szCs w:val="20"/>
              </w:rPr>
              <w:t>P7U_U</w:t>
            </w:r>
          </w:p>
        </w:tc>
      </w:tr>
      <w:tr w:rsidR="00F91F7B" w:rsidRPr="006F3ACB" w14:paraId="3E8E3E5F"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7"/>
        </w:trPr>
        <w:tc>
          <w:tcPr>
            <w:tcW w:w="1636" w:type="dxa"/>
            <w:vAlign w:val="center"/>
          </w:tcPr>
          <w:p w14:paraId="70A54B0B" w14:textId="77777777" w:rsidR="00F91F7B" w:rsidRPr="00F91F7B" w:rsidRDefault="00F91F7B" w:rsidP="00F91F7B">
            <w:pPr>
              <w:jc w:val="center"/>
              <w:rPr>
                <w:rFonts w:cs="Calibri"/>
                <w:sz w:val="20"/>
                <w:szCs w:val="20"/>
              </w:rPr>
            </w:pPr>
            <w:r w:rsidRPr="00F91F7B">
              <w:rPr>
                <w:rFonts w:eastAsia="Times New Roman" w:cs="Calibri"/>
                <w:color w:val="000000"/>
                <w:sz w:val="20"/>
                <w:szCs w:val="20"/>
                <w:lang w:eastAsia="pl-PL"/>
              </w:rPr>
              <w:t>06IE–2A_U08</w:t>
            </w:r>
          </w:p>
        </w:tc>
        <w:tc>
          <w:tcPr>
            <w:tcW w:w="5812" w:type="dxa"/>
          </w:tcPr>
          <w:p w14:paraId="103CD3AB" w14:textId="77777777" w:rsidR="00F91F7B" w:rsidRPr="00F91F7B" w:rsidRDefault="00F91F7B" w:rsidP="000D7C3D">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Potrafi wykorzystywać w praktyce wiedzę zdobytą w trakcie studiów</w:t>
            </w:r>
          </w:p>
        </w:tc>
        <w:tc>
          <w:tcPr>
            <w:tcW w:w="1984" w:type="dxa"/>
            <w:vAlign w:val="center"/>
          </w:tcPr>
          <w:p w14:paraId="730282BF" w14:textId="77777777" w:rsidR="00F91F7B" w:rsidRDefault="00F91F7B" w:rsidP="00F061F7">
            <w:pPr>
              <w:spacing w:after="0"/>
              <w:jc w:val="center"/>
              <w:rPr>
                <w:sz w:val="20"/>
                <w:szCs w:val="20"/>
              </w:rPr>
            </w:pPr>
            <w:r>
              <w:rPr>
                <w:sz w:val="20"/>
                <w:szCs w:val="20"/>
              </w:rPr>
              <w:t>P7S_UW</w:t>
            </w:r>
            <w:r w:rsidR="00F061F7">
              <w:rPr>
                <w:sz w:val="20"/>
                <w:szCs w:val="20"/>
              </w:rPr>
              <w:br/>
            </w:r>
            <w:r>
              <w:rPr>
                <w:sz w:val="20"/>
                <w:szCs w:val="20"/>
              </w:rPr>
              <w:t>P7S_UK</w:t>
            </w:r>
            <w:r w:rsidR="00F061F7">
              <w:rPr>
                <w:sz w:val="20"/>
                <w:szCs w:val="20"/>
              </w:rPr>
              <w:br/>
            </w:r>
            <w:r>
              <w:rPr>
                <w:sz w:val="20"/>
                <w:szCs w:val="20"/>
              </w:rPr>
              <w:t>P7S_UO</w:t>
            </w:r>
          </w:p>
          <w:p w14:paraId="0891058A" w14:textId="3047D948" w:rsidR="007837D0" w:rsidRDefault="007837D0" w:rsidP="00F061F7">
            <w:pPr>
              <w:spacing w:after="0"/>
              <w:jc w:val="center"/>
              <w:rPr>
                <w:sz w:val="20"/>
                <w:szCs w:val="20"/>
              </w:rPr>
            </w:pPr>
            <w:r>
              <w:rPr>
                <w:sz w:val="20"/>
                <w:szCs w:val="20"/>
              </w:rPr>
              <w:t>P7U_U</w:t>
            </w:r>
          </w:p>
        </w:tc>
      </w:tr>
      <w:tr w:rsidR="00F91F7B" w:rsidRPr="006F3ACB" w14:paraId="3AF238BB"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2"/>
        </w:trPr>
        <w:tc>
          <w:tcPr>
            <w:tcW w:w="1636" w:type="dxa"/>
            <w:vAlign w:val="center"/>
          </w:tcPr>
          <w:p w14:paraId="71FBA809" w14:textId="77777777" w:rsidR="00F91F7B" w:rsidRPr="00F91F7B" w:rsidRDefault="00F91F7B" w:rsidP="00F91F7B">
            <w:pPr>
              <w:spacing w:after="0" w:line="240" w:lineRule="auto"/>
              <w:ind w:hanging="31"/>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06IE–2A_U09</w:t>
            </w:r>
          </w:p>
        </w:tc>
        <w:tc>
          <w:tcPr>
            <w:tcW w:w="5812" w:type="dxa"/>
          </w:tcPr>
          <w:p w14:paraId="5E6A6631" w14:textId="77777777"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Potrafi użytkować pakiety statystyczno-ekonometryczne w analizie danych</w:t>
            </w:r>
          </w:p>
        </w:tc>
        <w:tc>
          <w:tcPr>
            <w:tcW w:w="1984" w:type="dxa"/>
            <w:vAlign w:val="center"/>
          </w:tcPr>
          <w:p w14:paraId="3CF25C06" w14:textId="77777777" w:rsidR="00F91F7B" w:rsidRDefault="00F91F7B" w:rsidP="00F91F7B">
            <w:pPr>
              <w:spacing w:after="0"/>
              <w:jc w:val="center"/>
              <w:rPr>
                <w:sz w:val="20"/>
                <w:szCs w:val="20"/>
              </w:rPr>
            </w:pPr>
            <w:r>
              <w:rPr>
                <w:sz w:val="20"/>
                <w:szCs w:val="20"/>
              </w:rPr>
              <w:t>P7S_UW</w:t>
            </w:r>
          </w:p>
          <w:p w14:paraId="32DF48A2" w14:textId="7F605268" w:rsidR="007837D0" w:rsidRDefault="007837D0" w:rsidP="00F91F7B">
            <w:pPr>
              <w:spacing w:after="0"/>
              <w:jc w:val="center"/>
              <w:rPr>
                <w:sz w:val="20"/>
                <w:szCs w:val="20"/>
              </w:rPr>
            </w:pPr>
            <w:r>
              <w:rPr>
                <w:sz w:val="20"/>
                <w:szCs w:val="20"/>
              </w:rPr>
              <w:t>P7U_U</w:t>
            </w:r>
          </w:p>
        </w:tc>
      </w:tr>
      <w:tr w:rsidR="00F91F7B" w:rsidRPr="006F3ACB" w14:paraId="3E2DACAE"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36" w:type="dxa"/>
            <w:tcBorders>
              <w:top w:val="single" w:sz="6" w:space="0" w:color="auto"/>
            </w:tcBorders>
            <w:vAlign w:val="center"/>
          </w:tcPr>
          <w:p w14:paraId="79773B84"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06IE–2A_U010</w:t>
            </w:r>
          </w:p>
        </w:tc>
        <w:tc>
          <w:tcPr>
            <w:tcW w:w="5812" w:type="dxa"/>
            <w:tcBorders>
              <w:top w:val="single" w:sz="6" w:space="0" w:color="auto"/>
            </w:tcBorders>
          </w:tcPr>
          <w:p w14:paraId="6E333222" w14:textId="77777777" w:rsidR="00F91F7B" w:rsidRPr="00F91F7B" w:rsidRDefault="00F91F7B" w:rsidP="00596D57">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 xml:space="preserve">Potrafi projektować i przeprowadzać badania statystyczne oparte na </w:t>
            </w:r>
            <w:r w:rsidRPr="00F91F7B">
              <w:rPr>
                <w:rFonts w:eastAsia="Times New Roman" w:cs="Calibri"/>
                <w:color w:val="000000"/>
                <w:sz w:val="20"/>
                <w:szCs w:val="20"/>
                <w:lang w:eastAsia="pl-PL"/>
              </w:rPr>
              <w:lastRenderedPageBreak/>
              <w:t>nieprostych próbach reprezentacyjnych</w:t>
            </w:r>
          </w:p>
        </w:tc>
        <w:tc>
          <w:tcPr>
            <w:tcW w:w="1984" w:type="dxa"/>
            <w:tcBorders>
              <w:top w:val="single" w:sz="6" w:space="0" w:color="auto"/>
            </w:tcBorders>
            <w:vAlign w:val="center"/>
          </w:tcPr>
          <w:p w14:paraId="2D5146FD" w14:textId="77777777" w:rsidR="00F91F7B" w:rsidRDefault="00F91F7B" w:rsidP="00F061F7">
            <w:pPr>
              <w:spacing w:after="0"/>
              <w:jc w:val="center"/>
              <w:rPr>
                <w:sz w:val="20"/>
                <w:szCs w:val="20"/>
              </w:rPr>
            </w:pPr>
            <w:r>
              <w:rPr>
                <w:sz w:val="20"/>
                <w:szCs w:val="20"/>
              </w:rPr>
              <w:lastRenderedPageBreak/>
              <w:t>P7S_UW</w:t>
            </w:r>
            <w:r w:rsidR="00F061F7">
              <w:rPr>
                <w:sz w:val="20"/>
                <w:szCs w:val="20"/>
              </w:rPr>
              <w:br/>
            </w:r>
            <w:r>
              <w:rPr>
                <w:sz w:val="20"/>
                <w:szCs w:val="20"/>
              </w:rPr>
              <w:lastRenderedPageBreak/>
              <w:t>P7S_UO</w:t>
            </w:r>
          </w:p>
          <w:p w14:paraId="3D1733DE" w14:textId="1771E43F" w:rsidR="007837D0" w:rsidRDefault="007837D0" w:rsidP="00F061F7">
            <w:pPr>
              <w:spacing w:after="0"/>
              <w:jc w:val="center"/>
              <w:rPr>
                <w:sz w:val="20"/>
                <w:szCs w:val="20"/>
              </w:rPr>
            </w:pPr>
            <w:r>
              <w:rPr>
                <w:sz w:val="20"/>
                <w:szCs w:val="20"/>
              </w:rPr>
              <w:t>P7U_U</w:t>
            </w:r>
          </w:p>
        </w:tc>
      </w:tr>
      <w:tr w:rsidR="00F91F7B" w:rsidRPr="006F3ACB" w14:paraId="63A1580A"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36" w:type="dxa"/>
            <w:tcBorders>
              <w:top w:val="single" w:sz="6" w:space="0" w:color="auto"/>
            </w:tcBorders>
            <w:vAlign w:val="center"/>
          </w:tcPr>
          <w:p w14:paraId="794671AA" w14:textId="77777777" w:rsidR="00F91F7B" w:rsidRPr="00F91F7B" w:rsidRDefault="00F91F7B"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lastRenderedPageBreak/>
              <w:t>06IE–2A_U011</w:t>
            </w:r>
          </w:p>
        </w:tc>
        <w:tc>
          <w:tcPr>
            <w:tcW w:w="5812" w:type="dxa"/>
            <w:tcBorders>
              <w:top w:val="single" w:sz="6" w:space="0" w:color="auto"/>
            </w:tcBorders>
          </w:tcPr>
          <w:p w14:paraId="1E837A86" w14:textId="77777777" w:rsidR="00F91F7B" w:rsidRPr="00F91F7B" w:rsidRDefault="00F91F7B" w:rsidP="00596D57">
            <w:pPr>
              <w:spacing w:after="0" w:line="240" w:lineRule="auto"/>
              <w:rPr>
                <w:rFonts w:eastAsia="Times New Roman" w:cs="Calibri"/>
                <w:color w:val="000000"/>
                <w:sz w:val="20"/>
                <w:szCs w:val="20"/>
                <w:lang w:eastAsia="pl-PL"/>
              </w:rPr>
            </w:pPr>
            <w:r w:rsidRPr="00F91F7B">
              <w:rPr>
                <w:rFonts w:eastAsia="Times New Roman" w:cs="Calibri"/>
                <w:color w:val="000000"/>
                <w:sz w:val="20"/>
                <w:szCs w:val="20"/>
                <w:lang w:eastAsia="pl-PL"/>
              </w:rPr>
              <w:t>Potrafi zastosować poznane metody wielowymiarowej analizy statystycznej do modelowania zjawisk społeczno-gospodarczych</w:t>
            </w:r>
          </w:p>
        </w:tc>
        <w:tc>
          <w:tcPr>
            <w:tcW w:w="1984" w:type="dxa"/>
            <w:tcBorders>
              <w:top w:val="single" w:sz="6" w:space="0" w:color="auto"/>
            </w:tcBorders>
            <w:vAlign w:val="center"/>
          </w:tcPr>
          <w:p w14:paraId="4E8BFF1F" w14:textId="77777777" w:rsidR="00F91F7B" w:rsidRDefault="00F91F7B" w:rsidP="00F91F7B">
            <w:pPr>
              <w:spacing w:after="0"/>
              <w:jc w:val="center"/>
              <w:rPr>
                <w:sz w:val="20"/>
                <w:szCs w:val="20"/>
              </w:rPr>
            </w:pPr>
            <w:r>
              <w:rPr>
                <w:sz w:val="20"/>
                <w:szCs w:val="20"/>
              </w:rPr>
              <w:t>P7S_UW</w:t>
            </w:r>
          </w:p>
          <w:p w14:paraId="35003295" w14:textId="279FF404" w:rsidR="007837D0" w:rsidRDefault="007837D0" w:rsidP="00F91F7B">
            <w:pPr>
              <w:spacing w:after="0"/>
              <w:jc w:val="center"/>
              <w:rPr>
                <w:sz w:val="20"/>
                <w:szCs w:val="20"/>
              </w:rPr>
            </w:pPr>
            <w:r>
              <w:rPr>
                <w:sz w:val="20"/>
                <w:szCs w:val="20"/>
              </w:rPr>
              <w:t>P7U_U</w:t>
            </w:r>
          </w:p>
        </w:tc>
      </w:tr>
      <w:tr w:rsidR="00D535A1" w:rsidRPr="006F3ACB" w14:paraId="2312BF8A"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36" w:type="dxa"/>
            <w:tcBorders>
              <w:top w:val="single" w:sz="6" w:space="0" w:color="auto"/>
            </w:tcBorders>
            <w:vAlign w:val="center"/>
          </w:tcPr>
          <w:p w14:paraId="3FBB76A3" w14:textId="77777777" w:rsidR="00D535A1" w:rsidRPr="00F91F7B" w:rsidRDefault="00D535A1"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06IE–2A_K01</w:t>
            </w:r>
          </w:p>
        </w:tc>
        <w:tc>
          <w:tcPr>
            <w:tcW w:w="5812" w:type="dxa"/>
            <w:tcBorders>
              <w:top w:val="single" w:sz="6" w:space="0" w:color="auto"/>
            </w:tcBorders>
          </w:tcPr>
          <w:p w14:paraId="15C3207C" w14:textId="77777777" w:rsidR="00D535A1" w:rsidRPr="00F91F7B" w:rsidRDefault="00D535A1" w:rsidP="00596D57">
            <w:pPr>
              <w:spacing w:after="0" w:line="240" w:lineRule="auto"/>
              <w:rPr>
                <w:rFonts w:eastAsia="Times New Roman" w:cs="Calibri"/>
                <w:color w:val="000000"/>
                <w:sz w:val="20"/>
                <w:szCs w:val="20"/>
                <w:lang w:eastAsia="pl-PL"/>
              </w:rPr>
            </w:pPr>
            <w:r w:rsidRPr="00F91F7B">
              <w:rPr>
                <w:rFonts w:eastAsia="Times New Roman" w:cs="Calibri"/>
                <w:color w:val="000000"/>
                <w:sz w:val="20"/>
                <w:szCs w:val="20"/>
                <w:lang w:eastAsia="pl-PL"/>
              </w:rPr>
              <w:t>Ma świadomość konieczności uzupełniania i doskonalenia nabytej wiedzy</w:t>
            </w:r>
          </w:p>
        </w:tc>
        <w:tc>
          <w:tcPr>
            <w:tcW w:w="1984" w:type="dxa"/>
            <w:tcBorders>
              <w:top w:val="single" w:sz="6" w:space="0" w:color="auto"/>
            </w:tcBorders>
            <w:vAlign w:val="center"/>
          </w:tcPr>
          <w:p w14:paraId="2ABF0106" w14:textId="77777777" w:rsidR="00D535A1" w:rsidRDefault="00D535A1" w:rsidP="00D535A1">
            <w:pPr>
              <w:spacing w:after="0"/>
              <w:jc w:val="center"/>
              <w:rPr>
                <w:sz w:val="20"/>
                <w:szCs w:val="20"/>
              </w:rPr>
            </w:pPr>
            <w:r>
              <w:rPr>
                <w:sz w:val="20"/>
                <w:szCs w:val="20"/>
              </w:rPr>
              <w:t>P7S_KK</w:t>
            </w:r>
          </w:p>
          <w:p w14:paraId="79C203A5" w14:textId="15E1F07D" w:rsidR="007837D0" w:rsidRDefault="007837D0" w:rsidP="00D535A1">
            <w:pPr>
              <w:spacing w:after="0"/>
              <w:jc w:val="center"/>
              <w:rPr>
                <w:sz w:val="20"/>
                <w:szCs w:val="20"/>
              </w:rPr>
            </w:pPr>
            <w:r>
              <w:rPr>
                <w:sz w:val="20"/>
                <w:szCs w:val="20"/>
              </w:rPr>
              <w:t>P7U_K</w:t>
            </w:r>
          </w:p>
        </w:tc>
      </w:tr>
      <w:tr w:rsidR="00D535A1" w:rsidRPr="006F3ACB" w14:paraId="6E513D30"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36" w:type="dxa"/>
            <w:vAlign w:val="center"/>
          </w:tcPr>
          <w:p w14:paraId="214AC882" w14:textId="77777777" w:rsidR="00D535A1" w:rsidRPr="00F91F7B" w:rsidRDefault="00D535A1"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06IE–2A_K02</w:t>
            </w:r>
          </w:p>
        </w:tc>
        <w:tc>
          <w:tcPr>
            <w:tcW w:w="5812" w:type="dxa"/>
          </w:tcPr>
          <w:p w14:paraId="4CFADF9E" w14:textId="77777777" w:rsidR="00D535A1" w:rsidRPr="00F91F7B" w:rsidRDefault="00D535A1" w:rsidP="00E877EE">
            <w:pPr>
              <w:spacing w:after="0" w:line="240" w:lineRule="auto"/>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Wykazuje kreatywność i zdolność do współpracy w zespole</w:t>
            </w:r>
          </w:p>
        </w:tc>
        <w:tc>
          <w:tcPr>
            <w:tcW w:w="1984" w:type="dxa"/>
            <w:vAlign w:val="center"/>
          </w:tcPr>
          <w:p w14:paraId="694E3EB8" w14:textId="77777777" w:rsidR="00D535A1" w:rsidRDefault="00D535A1" w:rsidP="00D535A1">
            <w:pPr>
              <w:spacing w:after="0"/>
              <w:jc w:val="center"/>
              <w:rPr>
                <w:sz w:val="20"/>
                <w:szCs w:val="20"/>
              </w:rPr>
            </w:pPr>
            <w:r>
              <w:rPr>
                <w:sz w:val="20"/>
                <w:szCs w:val="20"/>
              </w:rPr>
              <w:t>P7S_KO</w:t>
            </w:r>
          </w:p>
          <w:p w14:paraId="4F6199AC" w14:textId="4D73719F" w:rsidR="007837D0" w:rsidRDefault="007837D0" w:rsidP="00D535A1">
            <w:pPr>
              <w:spacing w:after="0"/>
              <w:jc w:val="center"/>
              <w:rPr>
                <w:sz w:val="20"/>
                <w:szCs w:val="20"/>
              </w:rPr>
            </w:pPr>
            <w:r>
              <w:rPr>
                <w:sz w:val="20"/>
                <w:szCs w:val="20"/>
              </w:rPr>
              <w:t>P7U_K</w:t>
            </w:r>
          </w:p>
        </w:tc>
      </w:tr>
      <w:tr w:rsidR="00D535A1" w:rsidRPr="006F3ACB" w14:paraId="1F33FC19"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36" w:type="dxa"/>
            <w:vAlign w:val="center"/>
          </w:tcPr>
          <w:p w14:paraId="3DA5553F" w14:textId="77777777" w:rsidR="00D535A1" w:rsidRPr="00F91F7B" w:rsidRDefault="00D535A1" w:rsidP="00F91F7B">
            <w:pPr>
              <w:spacing w:after="0"/>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06IE–2A_K03</w:t>
            </w:r>
          </w:p>
        </w:tc>
        <w:tc>
          <w:tcPr>
            <w:tcW w:w="5812" w:type="dxa"/>
          </w:tcPr>
          <w:p w14:paraId="0AC420A4" w14:textId="77777777" w:rsidR="00D535A1" w:rsidRPr="00F91F7B" w:rsidRDefault="00D535A1" w:rsidP="00596D57">
            <w:pPr>
              <w:spacing w:after="0"/>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Ma zdolność do radzenia sobie z nietypowymi problemami pojawiającymi się w pracy</w:t>
            </w:r>
            <w:r w:rsidRPr="00F91F7B">
              <w:rPr>
                <w:rFonts w:eastAsia="Times New Roman" w:cs="Calibri"/>
                <w:color w:val="000000"/>
                <w:sz w:val="20"/>
                <w:szCs w:val="20"/>
                <w:highlight w:val="yellow"/>
                <w:lang w:eastAsia="pl-PL"/>
              </w:rPr>
              <w:t xml:space="preserve"> </w:t>
            </w:r>
          </w:p>
        </w:tc>
        <w:tc>
          <w:tcPr>
            <w:tcW w:w="1984" w:type="dxa"/>
            <w:vAlign w:val="center"/>
          </w:tcPr>
          <w:p w14:paraId="111B280B" w14:textId="77777777" w:rsidR="00D535A1" w:rsidRDefault="00D535A1" w:rsidP="00D535A1">
            <w:pPr>
              <w:spacing w:after="0"/>
              <w:jc w:val="center"/>
              <w:rPr>
                <w:sz w:val="20"/>
                <w:szCs w:val="20"/>
              </w:rPr>
            </w:pPr>
            <w:r>
              <w:rPr>
                <w:sz w:val="20"/>
                <w:szCs w:val="20"/>
              </w:rPr>
              <w:t>P7S_KK</w:t>
            </w:r>
            <w:r>
              <w:rPr>
                <w:sz w:val="20"/>
                <w:szCs w:val="20"/>
              </w:rPr>
              <w:br/>
              <w:t>P7S_KR</w:t>
            </w:r>
          </w:p>
          <w:p w14:paraId="2124E362" w14:textId="591CD40A" w:rsidR="007837D0" w:rsidRDefault="007837D0" w:rsidP="00D535A1">
            <w:pPr>
              <w:spacing w:after="0"/>
              <w:jc w:val="center"/>
              <w:rPr>
                <w:sz w:val="20"/>
                <w:szCs w:val="20"/>
              </w:rPr>
            </w:pPr>
            <w:r>
              <w:rPr>
                <w:sz w:val="20"/>
                <w:szCs w:val="20"/>
              </w:rPr>
              <w:t>P7U_K</w:t>
            </w:r>
          </w:p>
        </w:tc>
      </w:tr>
      <w:tr w:rsidR="00D535A1" w:rsidRPr="006F3ACB" w14:paraId="6425568C"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36" w:type="dxa"/>
            <w:vAlign w:val="center"/>
          </w:tcPr>
          <w:p w14:paraId="285B083A" w14:textId="77777777" w:rsidR="00D535A1" w:rsidRPr="00F91F7B" w:rsidRDefault="00D535A1"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06IE–2A_K04</w:t>
            </w:r>
          </w:p>
        </w:tc>
        <w:tc>
          <w:tcPr>
            <w:tcW w:w="5812" w:type="dxa"/>
          </w:tcPr>
          <w:p w14:paraId="475754F0" w14:textId="0984841F" w:rsidR="00D535A1" w:rsidRPr="00F91F7B" w:rsidRDefault="00D535A1" w:rsidP="00682072">
            <w:pPr>
              <w:spacing w:after="0" w:line="240" w:lineRule="auto"/>
              <w:rPr>
                <w:rFonts w:eastAsia="Times New Roman" w:cs="Calibri"/>
                <w:sz w:val="20"/>
                <w:szCs w:val="20"/>
                <w:highlight w:val="yellow"/>
                <w:lang w:eastAsia="pl-PL"/>
              </w:rPr>
            </w:pPr>
            <w:r w:rsidRPr="00F91F7B">
              <w:rPr>
                <w:rFonts w:eastAsia="Times New Roman" w:cs="Calibri"/>
                <w:sz w:val="20"/>
                <w:szCs w:val="20"/>
                <w:lang w:eastAsia="pl-PL"/>
              </w:rPr>
              <w:t>Wykazuje zdolność krytycznej oceny własnej wiedzy i umiejętności, świadomość ciągłego ich poszerzania, doskonalenia, aktywność w</w:t>
            </w:r>
            <w:r w:rsidR="00682072">
              <w:rPr>
                <w:rFonts w:eastAsia="Times New Roman" w:cs="Calibri"/>
                <w:sz w:val="20"/>
                <w:szCs w:val="20"/>
                <w:lang w:eastAsia="pl-PL"/>
              </w:rPr>
              <w:t> </w:t>
            </w:r>
            <w:r w:rsidRPr="00F91F7B">
              <w:rPr>
                <w:rFonts w:eastAsia="Times New Roman" w:cs="Calibri"/>
                <w:sz w:val="20"/>
                <w:szCs w:val="20"/>
                <w:lang w:eastAsia="pl-PL"/>
              </w:rPr>
              <w:t>podnoszeniu swoich kwalifikacji</w:t>
            </w:r>
          </w:p>
        </w:tc>
        <w:tc>
          <w:tcPr>
            <w:tcW w:w="1984" w:type="dxa"/>
            <w:vAlign w:val="center"/>
          </w:tcPr>
          <w:p w14:paraId="55FAB4A8" w14:textId="77777777" w:rsidR="00D535A1" w:rsidRDefault="00D535A1" w:rsidP="00D535A1">
            <w:pPr>
              <w:spacing w:after="0"/>
              <w:jc w:val="center"/>
              <w:rPr>
                <w:sz w:val="20"/>
                <w:szCs w:val="20"/>
              </w:rPr>
            </w:pPr>
            <w:r>
              <w:rPr>
                <w:sz w:val="20"/>
                <w:szCs w:val="20"/>
              </w:rPr>
              <w:t>P7S_KK</w:t>
            </w:r>
          </w:p>
          <w:p w14:paraId="7C625A0B" w14:textId="2E9CF3FF" w:rsidR="007837D0" w:rsidRDefault="007837D0" w:rsidP="00D535A1">
            <w:pPr>
              <w:spacing w:after="0"/>
              <w:jc w:val="center"/>
              <w:rPr>
                <w:sz w:val="20"/>
                <w:szCs w:val="20"/>
              </w:rPr>
            </w:pPr>
            <w:r>
              <w:rPr>
                <w:sz w:val="20"/>
                <w:szCs w:val="20"/>
              </w:rPr>
              <w:t>P7U_K</w:t>
            </w:r>
          </w:p>
        </w:tc>
      </w:tr>
      <w:tr w:rsidR="00D535A1" w:rsidRPr="006F3ACB" w14:paraId="42A7A36B"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36" w:type="dxa"/>
            <w:vAlign w:val="center"/>
          </w:tcPr>
          <w:p w14:paraId="07763120" w14:textId="77777777" w:rsidR="00D535A1" w:rsidRPr="00F91F7B" w:rsidRDefault="00D535A1" w:rsidP="00F91F7B">
            <w:pPr>
              <w:spacing w:after="0" w:line="240" w:lineRule="auto"/>
              <w:jc w:val="center"/>
              <w:rPr>
                <w:rFonts w:eastAsia="Times New Roman" w:cs="Calibri"/>
                <w:color w:val="000000"/>
                <w:sz w:val="20"/>
                <w:szCs w:val="20"/>
                <w:highlight w:val="yellow"/>
                <w:lang w:eastAsia="pl-PL"/>
              </w:rPr>
            </w:pPr>
            <w:r w:rsidRPr="00F91F7B">
              <w:rPr>
                <w:rFonts w:eastAsia="Times New Roman" w:cs="Calibri"/>
                <w:color w:val="000000"/>
                <w:sz w:val="20"/>
                <w:szCs w:val="20"/>
                <w:lang w:eastAsia="pl-PL"/>
              </w:rPr>
              <w:t>06IE–2A_K05</w:t>
            </w:r>
          </w:p>
        </w:tc>
        <w:tc>
          <w:tcPr>
            <w:tcW w:w="5812" w:type="dxa"/>
          </w:tcPr>
          <w:p w14:paraId="5C473A31" w14:textId="77777777" w:rsidR="00D535A1" w:rsidRPr="00F91F7B" w:rsidRDefault="00D535A1" w:rsidP="00596D57">
            <w:pPr>
              <w:spacing w:after="0" w:line="240" w:lineRule="auto"/>
              <w:rPr>
                <w:rFonts w:eastAsia="Times New Roman" w:cs="Calibri"/>
                <w:sz w:val="20"/>
                <w:szCs w:val="20"/>
                <w:highlight w:val="yellow"/>
                <w:lang w:eastAsia="pl-PL"/>
              </w:rPr>
            </w:pPr>
            <w:r w:rsidRPr="00F91F7B">
              <w:rPr>
                <w:rFonts w:eastAsia="Times New Roman" w:cs="Calibri"/>
                <w:sz w:val="20"/>
                <w:szCs w:val="20"/>
                <w:lang w:eastAsia="pl-PL"/>
              </w:rPr>
              <w:t>Jest samodzielny i odpowiedzialny w zakresie powierzonych mu zadań ze świadomością konsekwencji popełnionych błędów</w:t>
            </w:r>
          </w:p>
        </w:tc>
        <w:tc>
          <w:tcPr>
            <w:tcW w:w="1984" w:type="dxa"/>
            <w:vAlign w:val="center"/>
          </w:tcPr>
          <w:p w14:paraId="23711D98" w14:textId="77777777" w:rsidR="00D535A1" w:rsidRDefault="00D535A1" w:rsidP="00D535A1">
            <w:pPr>
              <w:spacing w:after="0"/>
              <w:jc w:val="center"/>
              <w:rPr>
                <w:sz w:val="20"/>
                <w:szCs w:val="20"/>
              </w:rPr>
            </w:pPr>
            <w:r>
              <w:rPr>
                <w:sz w:val="20"/>
                <w:szCs w:val="20"/>
              </w:rPr>
              <w:t>P7S_KO</w:t>
            </w:r>
            <w:r>
              <w:rPr>
                <w:sz w:val="20"/>
                <w:szCs w:val="20"/>
              </w:rPr>
              <w:br/>
              <w:t>P7S_KR</w:t>
            </w:r>
          </w:p>
          <w:p w14:paraId="33905207" w14:textId="1046DD9F" w:rsidR="007837D0" w:rsidRDefault="007837D0" w:rsidP="00D535A1">
            <w:pPr>
              <w:spacing w:after="0"/>
              <w:jc w:val="center"/>
              <w:rPr>
                <w:sz w:val="20"/>
                <w:szCs w:val="20"/>
              </w:rPr>
            </w:pPr>
            <w:r>
              <w:rPr>
                <w:sz w:val="20"/>
                <w:szCs w:val="20"/>
              </w:rPr>
              <w:t>P7U_K</w:t>
            </w:r>
          </w:p>
        </w:tc>
      </w:tr>
      <w:tr w:rsidR="00D535A1" w:rsidRPr="006F3ACB" w14:paraId="75C131F1" w14:textId="77777777" w:rsidTr="0048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36" w:type="dxa"/>
            <w:vAlign w:val="center"/>
          </w:tcPr>
          <w:p w14:paraId="343527A6" w14:textId="77777777" w:rsidR="00D535A1" w:rsidRPr="00F91F7B" w:rsidRDefault="00D535A1" w:rsidP="00F91F7B">
            <w:pPr>
              <w:spacing w:after="0" w:line="240" w:lineRule="auto"/>
              <w:jc w:val="center"/>
              <w:rPr>
                <w:rFonts w:eastAsia="Times New Roman" w:cs="Calibri"/>
                <w:color w:val="000000"/>
                <w:sz w:val="20"/>
                <w:szCs w:val="20"/>
                <w:lang w:eastAsia="pl-PL"/>
              </w:rPr>
            </w:pPr>
            <w:r w:rsidRPr="00F91F7B">
              <w:rPr>
                <w:rFonts w:eastAsia="Times New Roman" w:cs="Calibri"/>
                <w:color w:val="000000"/>
                <w:sz w:val="20"/>
                <w:szCs w:val="20"/>
                <w:lang w:eastAsia="pl-PL"/>
              </w:rPr>
              <w:t>06IE–2A_K06</w:t>
            </w:r>
          </w:p>
        </w:tc>
        <w:tc>
          <w:tcPr>
            <w:tcW w:w="5812" w:type="dxa"/>
          </w:tcPr>
          <w:p w14:paraId="763ED4BB" w14:textId="77777777" w:rsidR="00D535A1" w:rsidRPr="00F91F7B" w:rsidRDefault="00D535A1" w:rsidP="00596D57">
            <w:pPr>
              <w:spacing w:after="0" w:line="240" w:lineRule="auto"/>
              <w:rPr>
                <w:rFonts w:eastAsia="Times New Roman" w:cs="Calibri"/>
                <w:sz w:val="20"/>
                <w:szCs w:val="20"/>
                <w:highlight w:val="yellow"/>
                <w:lang w:eastAsia="pl-PL"/>
              </w:rPr>
            </w:pPr>
            <w:r w:rsidRPr="00F91F7B">
              <w:rPr>
                <w:rFonts w:eastAsia="Times New Roman" w:cs="Calibri"/>
                <w:sz w:val="20"/>
                <w:szCs w:val="20"/>
                <w:lang w:eastAsia="pl-PL"/>
              </w:rPr>
              <w:t>Potrafi działać w sposób przedsiębiorczy</w:t>
            </w:r>
          </w:p>
        </w:tc>
        <w:tc>
          <w:tcPr>
            <w:tcW w:w="1984" w:type="dxa"/>
            <w:vAlign w:val="center"/>
          </w:tcPr>
          <w:p w14:paraId="5531F5DE" w14:textId="77777777" w:rsidR="00D535A1" w:rsidRDefault="00D535A1" w:rsidP="00D535A1">
            <w:pPr>
              <w:spacing w:after="0"/>
              <w:jc w:val="center"/>
              <w:rPr>
                <w:sz w:val="20"/>
                <w:szCs w:val="20"/>
              </w:rPr>
            </w:pPr>
            <w:r>
              <w:rPr>
                <w:sz w:val="20"/>
                <w:szCs w:val="20"/>
              </w:rPr>
              <w:t>P7S_KO</w:t>
            </w:r>
          </w:p>
          <w:p w14:paraId="63740A6F" w14:textId="27139C78" w:rsidR="007837D0" w:rsidRDefault="007837D0" w:rsidP="00D535A1">
            <w:pPr>
              <w:spacing w:after="0"/>
              <w:jc w:val="center"/>
              <w:rPr>
                <w:sz w:val="20"/>
                <w:szCs w:val="20"/>
              </w:rPr>
            </w:pPr>
            <w:r>
              <w:rPr>
                <w:sz w:val="20"/>
                <w:szCs w:val="20"/>
              </w:rPr>
              <w:t>P7U_K</w:t>
            </w:r>
          </w:p>
        </w:tc>
      </w:tr>
    </w:tbl>
    <w:p w14:paraId="0FA5E0CA" w14:textId="77777777" w:rsidR="00AA78C6" w:rsidRPr="006F3ACB" w:rsidRDefault="00AA78C6" w:rsidP="00AA78C6">
      <w:pPr>
        <w:pStyle w:val="Tekstpodstawowyzwciciem2"/>
        <w:spacing w:after="0" w:line="240" w:lineRule="auto"/>
        <w:ind w:left="0" w:firstLine="709"/>
        <w:rPr>
          <w:rFonts w:cs="Calibri"/>
          <w:sz w:val="24"/>
          <w:szCs w:val="24"/>
        </w:rPr>
      </w:pPr>
    </w:p>
    <w:p w14:paraId="69AD7122" w14:textId="3BCD4E3D" w:rsidR="0068239D" w:rsidRPr="006F3ACB" w:rsidRDefault="0068239D" w:rsidP="00D525A0">
      <w:pPr>
        <w:pStyle w:val="Lista2"/>
        <w:numPr>
          <w:ilvl w:val="0"/>
          <w:numId w:val="1"/>
        </w:numPr>
        <w:spacing w:after="120" w:line="240" w:lineRule="auto"/>
        <w:ind w:left="426" w:hanging="426"/>
        <w:contextualSpacing w:val="0"/>
        <w:jc w:val="both"/>
        <w:rPr>
          <w:rFonts w:cs="Calibri"/>
          <w:b/>
          <w:sz w:val="24"/>
          <w:szCs w:val="24"/>
        </w:rPr>
      </w:pPr>
      <w:r w:rsidRPr="006F3ACB">
        <w:rPr>
          <w:rFonts w:cs="Calibri"/>
          <w:b/>
          <w:sz w:val="24"/>
          <w:szCs w:val="24"/>
        </w:rPr>
        <w:t xml:space="preserve">Efekt </w:t>
      </w:r>
      <w:r w:rsidR="005B06E9" w:rsidRPr="006F3ACB">
        <w:rPr>
          <w:rFonts w:cs="Calibri"/>
          <w:b/>
          <w:sz w:val="24"/>
          <w:szCs w:val="24"/>
        </w:rPr>
        <w:t xml:space="preserve">uczenia się </w:t>
      </w:r>
      <w:r w:rsidRPr="006F3ACB">
        <w:rPr>
          <w:rFonts w:cs="Calibri"/>
          <w:b/>
          <w:sz w:val="24"/>
          <w:szCs w:val="24"/>
        </w:rPr>
        <w:t>z zakresu ochrony własności intelektualnej i prawa autorskiego</w:t>
      </w:r>
    </w:p>
    <w:p w14:paraId="3DDA17B1" w14:textId="74D501C7" w:rsidR="0068239D" w:rsidRPr="00A127E6" w:rsidRDefault="00E203C0" w:rsidP="00D525A0">
      <w:pPr>
        <w:pStyle w:val="NormalnyWeb"/>
        <w:shd w:val="clear" w:color="auto" w:fill="FFFFFF"/>
        <w:spacing w:before="0" w:beforeAutospacing="0" w:after="75" w:afterAutospacing="0"/>
        <w:ind w:firstLine="426"/>
        <w:jc w:val="both"/>
        <w:rPr>
          <w:rFonts w:ascii="Calibri" w:hAnsi="Calibri" w:cs="Calibri"/>
        </w:rPr>
      </w:pPr>
      <w:r w:rsidRPr="00A127E6">
        <w:rPr>
          <w:rFonts w:ascii="Calibri" w:hAnsi="Calibri" w:cs="Calibri"/>
        </w:rPr>
        <w:t xml:space="preserve">Program </w:t>
      </w:r>
      <w:r w:rsidR="000E30E7" w:rsidRPr="00A127E6">
        <w:rPr>
          <w:rFonts w:ascii="Calibri" w:hAnsi="Calibri" w:cs="Calibri"/>
        </w:rPr>
        <w:t>studiów</w:t>
      </w:r>
      <w:r w:rsidR="005B06E9" w:rsidRPr="00A127E6">
        <w:rPr>
          <w:rFonts w:ascii="Calibri" w:hAnsi="Calibri" w:cs="Calibri"/>
        </w:rPr>
        <w:t xml:space="preserve"> </w:t>
      </w:r>
      <w:r w:rsidRPr="00A127E6">
        <w:rPr>
          <w:rFonts w:ascii="Calibri" w:hAnsi="Calibri" w:cs="Calibri"/>
        </w:rPr>
        <w:t xml:space="preserve">na kierunku </w:t>
      </w:r>
      <w:r w:rsidR="0058254A">
        <w:rPr>
          <w:rFonts w:ascii="Calibri" w:hAnsi="Calibri" w:cs="Calibri"/>
        </w:rPr>
        <w:t>Informatyka i ekonometria</w:t>
      </w:r>
      <w:r w:rsidRPr="00A127E6">
        <w:rPr>
          <w:rFonts w:ascii="Calibri" w:hAnsi="Calibri" w:cs="Calibri"/>
        </w:rPr>
        <w:t xml:space="preserve"> zakłada przekazanie wiedzy i</w:t>
      </w:r>
      <w:r w:rsidR="00CD6B41">
        <w:rPr>
          <w:rFonts w:ascii="Calibri" w:hAnsi="Calibri" w:cs="Calibri"/>
        </w:rPr>
        <w:t> </w:t>
      </w:r>
      <w:r w:rsidRPr="00A127E6">
        <w:rPr>
          <w:rFonts w:ascii="Calibri" w:hAnsi="Calibri" w:cs="Calibri"/>
        </w:rPr>
        <w:t>kształtowania kompetencji absolwenta w zakresie ochrony własności intelektualnej i prawa autorskiego (06</w:t>
      </w:r>
      <w:r w:rsidR="00EE5C6F" w:rsidRPr="00A127E6">
        <w:rPr>
          <w:rFonts w:ascii="Calibri" w:hAnsi="Calibri" w:cs="Calibri"/>
        </w:rPr>
        <w:t>I</w:t>
      </w:r>
      <w:r w:rsidRPr="00A127E6">
        <w:rPr>
          <w:rFonts w:ascii="Calibri" w:hAnsi="Calibri" w:cs="Calibri"/>
        </w:rPr>
        <w:t>E_</w:t>
      </w:r>
      <w:r w:rsidR="00EE5C6F" w:rsidRPr="00A127E6">
        <w:rPr>
          <w:rFonts w:ascii="Calibri" w:hAnsi="Calibri" w:cs="Calibri"/>
        </w:rPr>
        <w:t>2</w:t>
      </w:r>
      <w:r w:rsidRPr="00A127E6">
        <w:rPr>
          <w:rFonts w:ascii="Calibri" w:hAnsi="Calibri" w:cs="Calibri"/>
        </w:rPr>
        <w:t>A_W0</w:t>
      </w:r>
      <w:r w:rsidR="00EE5C6F" w:rsidRPr="00A127E6">
        <w:rPr>
          <w:rFonts w:ascii="Calibri" w:hAnsi="Calibri" w:cs="Calibri"/>
        </w:rPr>
        <w:t>8</w:t>
      </w:r>
      <w:r w:rsidRPr="00A127E6">
        <w:rPr>
          <w:rFonts w:ascii="Calibri" w:hAnsi="Calibri" w:cs="Calibri"/>
        </w:rPr>
        <w:t>, 06</w:t>
      </w:r>
      <w:r w:rsidR="00EE5C6F" w:rsidRPr="00A127E6">
        <w:rPr>
          <w:rFonts w:ascii="Calibri" w:hAnsi="Calibri" w:cs="Calibri"/>
        </w:rPr>
        <w:t>I</w:t>
      </w:r>
      <w:r w:rsidRPr="00A127E6">
        <w:rPr>
          <w:rFonts w:ascii="Calibri" w:hAnsi="Calibri" w:cs="Calibri"/>
        </w:rPr>
        <w:t>E_</w:t>
      </w:r>
      <w:r w:rsidR="00EE5C6F" w:rsidRPr="00A127E6">
        <w:rPr>
          <w:rFonts w:ascii="Calibri" w:hAnsi="Calibri" w:cs="Calibri"/>
        </w:rPr>
        <w:t>2</w:t>
      </w:r>
      <w:r w:rsidRPr="00A127E6">
        <w:rPr>
          <w:rFonts w:ascii="Calibri" w:hAnsi="Calibri" w:cs="Calibri"/>
        </w:rPr>
        <w:t xml:space="preserve">A_K05). </w:t>
      </w:r>
      <w:r w:rsidR="0068239D" w:rsidRPr="00A127E6">
        <w:rPr>
          <w:rFonts w:ascii="Calibri" w:hAnsi="Calibri" w:cs="Calibri"/>
        </w:rPr>
        <w:t xml:space="preserve">Po ukończeniu studiów </w:t>
      </w:r>
      <w:r w:rsidR="00EE5C6F" w:rsidRPr="00A127E6">
        <w:rPr>
          <w:rFonts w:ascii="Calibri" w:hAnsi="Calibri" w:cs="Calibri"/>
        </w:rPr>
        <w:t>I</w:t>
      </w:r>
      <w:r w:rsidR="0068239D" w:rsidRPr="00A127E6">
        <w:rPr>
          <w:rFonts w:ascii="Calibri" w:hAnsi="Calibri" w:cs="Calibri"/>
        </w:rPr>
        <w:t xml:space="preserve">I stopnia na </w:t>
      </w:r>
      <w:r w:rsidR="00EE5C6F" w:rsidRPr="00A127E6">
        <w:rPr>
          <w:rFonts w:ascii="Calibri" w:hAnsi="Calibri" w:cs="Calibri"/>
        </w:rPr>
        <w:t xml:space="preserve">kierunku </w:t>
      </w:r>
      <w:r w:rsidR="0058254A">
        <w:rPr>
          <w:rFonts w:ascii="Calibri" w:hAnsi="Calibri" w:cs="Calibri"/>
        </w:rPr>
        <w:t>Informatyka i ekonometria</w:t>
      </w:r>
      <w:r w:rsidR="00EE5C6F" w:rsidRPr="00A127E6">
        <w:rPr>
          <w:rFonts w:ascii="Calibri" w:hAnsi="Calibri" w:cs="Calibri"/>
        </w:rPr>
        <w:t xml:space="preserve"> </w:t>
      </w:r>
      <w:r w:rsidR="0068239D" w:rsidRPr="00A127E6">
        <w:rPr>
          <w:rFonts w:ascii="Calibri" w:hAnsi="Calibri" w:cs="Calibri"/>
        </w:rPr>
        <w:t xml:space="preserve">absolwent osiągnie następujące efekty </w:t>
      </w:r>
      <w:r w:rsidR="005B06E9" w:rsidRPr="00A127E6">
        <w:rPr>
          <w:rFonts w:ascii="Calibri" w:hAnsi="Calibri" w:cs="Calibri"/>
        </w:rPr>
        <w:t xml:space="preserve">uczenia się </w:t>
      </w:r>
      <w:r w:rsidR="0068239D" w:rsidRPr="00A127E6">
        <w:rPr>
          <w:rFonts w:ascii="Calibri" w:hAnsi="Calibri" w:cs="Calibri"/>
        </w:rPr>
        <w:t>z zakresu ochrony własności intelektualnej i prawa autorskiego:</w:t>
      </w:r>
    </w:p>
    <w:p w14:paraId="72CBC22E" w14:textId="77777777" w:rsidR="0068239D" w:rsidRPr="00EE5C6F" w:rsidRDefault="00E203C0" w:rsidP="00D525A0">
      <w:pPr>
        <w:pStyle w:val="Lista2"/>
        <w:numPr>
          <w:ilvl w:val="0"/>
          <w:numId w:val="3"/>
        </w:numPr>
        <w:spacing w:after="0" w:line="240" w:lineRule="auto"/>
        <w:ind w:left="709" w:hanging="283"/>
        <w:jc w:val="both"/>
        <w:rPr>
          <w:rFonts w:eastAsia="Times New Roman" w:cs="Calibri"/>
          <w:sz w:val="24"/>
          <w:szCs w:val="24"/>
          <w:lang w:eastAsia="pl-PL"/>
        </w:rPr>
      </w:pPr>
      <w:r w:rsidRPr="00EE5C6F">
        <w:rPr>
          <w:rFonts w:eastAsia="Times New Roman" w:cs="Calibri"/>
          <w:sz w:val="24"/>
          <w:szCs w:val="24"/>
          <w:lang w:eastAsia="pl-PL"/>
        </w:rPr>
        <w:t>znajomość głównych</w:t>
      </w:r>
      <w:r w:rsidR="0068239D" w:rsidRPr="00EE5C6F">
        <w:rPr>
          <w:rFonts w:eastAsia="Times New Roman" w:cs="Calibri"/>
          <w:sz w:val="24"/>
          <w:szCs w:val="24"/>
          <w:lang w:eastAsia="pl-PL"/>
        </w:rPr>
        <w:t xml:space="preserve"> przepis</w:t>
      </w:r>
      <w:r w:rsidRPr="00EE5C6F">
        <w:rPr>
          <w:rFonts w:eastAsia="Times New Roman" w:cs="Calibri"/>
          <w:sz w:val="24"/>
          <w:szCs w:val="24"/>
          <w:lang w:eastAsia="pl-PL"/>
        </w:rPr>
        <w:t>ów</w:t>
      </w:r>
      <w:r w:rsidR="0068239D" w:rsidRPr="00EE5C6F">
        <w:rPr>
          <w:rFonts w:eastAsia="Times New Roman" w:cs="Calibri"/>
          <w:sz w:val="24"/>
          <w:szCs w:val="24"/>
          <w:lang w:eastAsia="pl-PL"/>
        </w:rPr>
        <w:t xml:space="preserve"> prawa z zakresu ochrony własności intelektualnej i</w:t>
      </w:r>
      <w:r w:rsidRPr="00EE5C6F">
        <w:rPr>
          <w:rFonts w:eastAsia="Times New Roman" w:cs="Calibri"/>
          <w:sz w:val="24"/>
          <w:szCs w:val="24"/>
          <w:lang w:eastAsia="pl-PL"/>
        </w:rPr>
        <w:t> </w:t>
      </w:r>
      <w:r w:rsidR="0068239D" w:rsidRPr="00EE5C6F">
        <w:rPr>
          <w:rFonts w:eastAsia="Times New Roman" w:cs="Calibri"/>
          <w:sz w:val="24"/>
          <w:szCs w:val="24"/>
          <w:lang w:eastAsia="pl-PL"/>
        </w:rPr>
        <w:t>prawa autorskiego;</w:t>
      </w:r>
    </w:p>
    <w:p w14:paraId="0DE55999" w14:textId="77777777" w:rsidR="0068239D" w:rsidRPr="00EE5C6F" w:rsidRDefault="00E203C0" w:rsidP="00D525A0">
      <w:pPr>
        <w:pStyle w:val="Lista2"/>
        <w:numPr>
          <w:ilvl w:val="0"/>
          <w:numId w:val="3"/>
        </w:numPr>
        <w:spacing w:after="0" w:line="240" w:lineRule="auto"/>
        <w:ind w:left="709" w:hanging="283"/>
        <w:jc w:val="both"/>
        <w:rPr>
          <w:rFonts w:eastAsia="Times New Roman" w:cs="Calibri"/>
          <w:sz w:val="24"/>
          <w:szCs w:val="24"/>
          <w:lang w:eastAsia="pl-PL"/>
        </w:rPr>
      </w:pPr>
      <w:r w:rsidRPr="00EE5C6F">
        <w:rPr>
          <w:rFonts w:eastAsia="Times New Roman" w:cs="Calibri"/>
          <w:sz w:val="24"/>
          <w:szCs w:val="24"/>
          <w:lang w:eastAsia="pl-PL"/>
        </w:rPr>
        <w:t xml:space="preserve">umiejętność </w:t>
      </w:r>
      <w:r w:rsidR="0068239D" w:rsidRPr="00EE5C6F">
        <w:rPr>
          <w:rFonts w:eastAsia="Times New Roman" w:cs="Calibri"/>
          <w:sz w:val="24"/>
          <w:szCs w:val="24"/>
          <w:lang w:eastAsia="pl-PL"/>
        </w:rPr>
        <w:t>postępowa</w:t>
      </w:r>
      <w:r w:rsidRPr="00EE5C6F">
        <w:rPr>
          <w:rFonts w:eastAsia="Times New Roman" w:cs="Calibri"/>
          <w:sz w:val="24"/>
          <w:szCs w:val="24"/>
          <w:lang w:eastAsia="pl-PL"/>
        </w:rPr>
        <w:t>nia</w:t>
      </w:r>
      <w:r w:rsidR="0068239D" w:rsidRPr="00EE5C6F">
        <w:rPr>
          <w:rFonts w:eastAsia="Times New Roman" w:cs="Calibri"/>
          <w:sz w:val="24"/>
          <w:szCs w:val="24"/>
          <w:lang w:eastAsia="pl-PL"/>
        </w:rPr>
        <w:t xml:space="preserve"> </w:t>
      </w:r>
      <w:r w:rsidRPr="00EE5C6F">
        <w:rPr>
          <w:rFonts w:eastAsia="Times New Roman" w:cs="Calibri"/>
          <w:sz w:val="24"/>
          <w:szCs w:val="24"/>
          <w:lang w:eastAsia="pl-PL"/>
        </w:rPr>
        <w:t xml:space="preserve">w </w:t>
      </w:r>
      <w:r w:rsidR="0068239D" w:rsidRPr="00EE5C6F">
        <w:rPr>
          <w:rFonts w:eastAsia="Times New Roman" w:cs="Calibri"/>
          <w:sz w:val="24"/>
          <w:szCs w:val="24"/>
          <w:lang w:eastAsia="pl-PL"/>
        </w:rPr>
        <w:t>zgod</w:t>
      </w:r>
      <w:r w:rsidRPr="00EE5C6F">
        <w:rPr>
          <w:rFonts w:eastAsia="Times New Roman" w:cs="Calibri"/>
          <w:sz w:val="24"/>
          <w:szCs w:val="24"/>
          <w:lang w:eastAsia="pl-PL"/>
        </w:rPr>
        <w:t>z</w:t>
      </w:r>
      <w:r w:rsidR="0068239D" w:rsidRPr="00EE5C6F">
        <w:rPr>
          <w:rFonts w:eastAsia="Times New Roman" w:cs="Calibri"/>
          <w:sz w:val="24"/>
          <w:szCs w:val="24"/>
          <w:lang w:eastAsia="pl-PL"/>
        </w:rPr>
        <w:t>ie z zasadami ochrony własności intelektualnej i</w:t>
      </w:r>
      <w:r w:rsidRPr="00EE5C6F">
        <w:rPr>
          <w:rFonts w:eastAsia="Times New Roman" w:cs="Calibri"/>
          <w:sz w:val="24"/>
          <w:szCs w:val="24"/>
          <w:lang w:eastAsia="pl-PL"/>
        </w:rPr>
        <w:t> </w:t>
      </w:r>
      <w:r w:rsidR="0068239D" w:rsidRPr="00EE5C6F">
        <w:rPr>
          <w:rFonts w:eastAsia="Times New Roman" w:cs="Calibri"/>
          <w:sz w:val="24"/>
          <w:szCs w:val="24"/>
          <w:lang w:eastAsia="pl-PL"/>
        </w:rPr>
        <w:t>prawa autorskiego.</w:t>
      </w:r>
    </w:p>
    <w:p w14:paraId="32AAF1DD" w14:textId="77777777" w:rsidR="0068239D" w:rsidRPr="006F3ACB" w:rsidRDefault="0068239D" w:rsidP="00EF601D">
      <w:pPr>
        <w:pStyle w:val="Tytu"/>
        <w:jc w:val="both"/>
        <w:rPr>
          <w:rFonts w:ascii="Calibri" w:hAnsi="Calibri" w:cs="Calibri"/>
          <w:b w:val="0"/>
          <w:color w:val="000000"/>
          <w:sz w:val="24"/>
          <w:szCs w:val="24"/>
        </w:rPr>
      </w:pPr>
    </w:p>
    <w:p w14:paraId="630D765D" w14:textId="77777777" w:rsidR="00311322" w:rsidRPr="006F3ACB" w:rsidRDefault="00311322" w:rsidP="00D525A0">
      <w:pPr>
        <w:pStyle w:val="Lista2"/>
        <w:numPr>
          <w:ilvl w:val="0"/>
          <w:numId w:val="1"/>
        </w:numPr>
        <w:spacing w:after="120" w:line="240" w:lineRule="auto"/>
        <w:ind w:left="426" w:hanging="426"/>
        <w:contextualSpacing w:val="0"/>
        <w:jc w:val="both"/>
        <w:rPr>
          <w:rFonts w:cs="Calibri"/>
          <w:b/>
          <w:sz w:val="24"/>
          <w:szCs w:val="24"/>
        </w:rPr>
      </w:pPr>
      <w:r w:rsidRPr="00684339">
        <w:rPr>
          <w:rFonts w:cs="Calibri"/>
          <w:b/>
          <w:sz w:val="24"/>
          <w:szCs w:val="24"/>
        </w:rPr>
        <w:t xml:space="preserve">Wnioski z analizy zgodności efektów </w:t>
      </w:r>
      <w:r w:rsidR="005B06E9" w:rsidRPr="00684339">
        <w:rPr>
          <w:rFonts w:cs="Calibri"/>
          <w:b/>
          <w:sz w:val="24"/>
          <w:szCs w:val="24"/>
        </w:rPr>
        <w:t xml:space="preserve">uczenia się </w:t>
      </w:r>
      <w:r w:rsidRPr="00684339">
        <w:rPr>
          <w:rFonts w:cs="Calibri"/>
          <w:b/>
          <w:sz w:val="24"/>
          <w:szCs w:val="24"/>
        </w:rPr>
        <w:t xml:space="preserve">z potrzebami rynku </w:t>
      </w:r>
      <w:r w:rsidR="00D32B0E" w:rsidRPr="00684339">
        <w:rPr>
          <w:rFonts w:cs="Calibri"/>
          <w:b/>
          <w:sz w:val="24"/>
          <w:szCs w:val="24"/>
        </w:rPr>
        <w:t>p</w:t>
      </w:r>
      <w:r w:rsidRPr="00684339">
        <w:rPr>
          <w:rFonts w:cs="Calibri"/>
          <w:b/>
          <w:sz w:val="24"/>
          <w:szCs w:val="24"/>
        </w:rPr>
        <w:t xml:space="preserve">racy </w:t>
      </w:r>
      <w:r w:rsidR="00E877EE" w:rsidRPr="00684339">
        <w:rPr>
          <w:rFonts w:cs="Calibri"/>
          <w:b/>
          <w:sz w:val="24"/>
          <w:szCs w:val="24"/>
        </w:rPr>
        <w:t>i</w:t>
      </w:r>
      <w:r w:rsidR="00E4049B" w:rsidRPr="00684339">
        <w:rPr>
          <w:rFonts w:cs="Calibri"/>
          <w:b/>
          <w:sz w:val="24"/>
          <w:szCs w:val="24"/>
        </w:rPr>
        <w:t> </w:t>
      </w:r>
      <w:r w:rsidR="00E877EE" w:rsidRPr="00684339">
        <w:rPr>
          <w:rFonts w:cs="Calibri"/>
          <w:b/>
          <w:sz w:val="24"/>
          <w:szCs w:val="24"/>
        </w:rPr>
        <w:t>otoczenia</w:t>
      </w:r>
      <w:r w:rsidR="00E877EE" w:rsidRPr="006F3ACB">
        <w:rPr>
          <w:rFonts w:cs="Calibri"/>
          <w:b/>
          <w:sz w:val="24"/>
          <w:szCs w:val="24"/>
        </w:rPr>
        <w:t xml:space="preserve"> społecznego, wnioski z</w:t>
      </w:r>
      <w:r w:rsidRPr="006F3ACB">
        <w:rPr>
          <w:rFonts w:cs="Calibri"/>
          <w:b/>
          <w:sz w:val="24"/>
          <w:szCs w:val="24"/>
        </w:rPr>
        <w:t xml:space="preserve"> analizy wyników monitoringu karier zawodowych absolwentów</w:t>
      </w:r>
      <w:r w:rsidR="004A3375">
        <w:rPr>
          <w:rFonts w:cs="Calibri"/>
          <w:b/>
          <w:sz w:val="24"/>
          <w:szCs w:val="24"/>
        </w:rPr>
        <w:t>:</w:t>
      </w:r>
    </w:p>
    <w:p w14:paraId="1682A7C7" w14:textId="7D47D5FD" w:rsidR="009405A2" w:rsidRPr="00A127E6" w:rsidRDefault="009405A2" w:rsidP="00D525A0">
      <w:pPr>
        <w:pStyle w:val="NormalnyWeb"/>
        <w:shd w:val="clear" w:color="auto" w:fill="FFFFFF"/>
        <w:spacing w:before="0" w:beforeAutospacing="0" w:after="0" w:afterAutospacing="0"/>
        <w:ind w:firstLine="426"/>
        <w:jc w:val="both"/>
        <w:rPr>
          <w:rFonts w:ascii="Calibri" w:hAnsi="Calibri" w:cs="Calibri"/>
        </w:rPr>
      </w:pPr>
      <w:r w:rsidRPr="00A127E6">
        <w:rPr>
          <w:rFonts w:ascii="Calibri" w:hAnsi="Calibri" w:cs="Calibri"/>
        </w:rPr>
        <w:t xml:space="preserve">Kierunek </w:t>
      </w:r>
      <w:r w:rsidR="0058254A">
        <w:rPr>
          <w:rFonts w:ascii="Calibri" w:hAnsi="Calibri" w:cs="Calibri"/>
        </w:rPr>
        <w:t>Informatyka i ekonometria</w:t>
      </w:r>
      <w:r w:rsidR="0044680D" w:rsidRPr="00A127E6">
        <w:rPr>
          <w:rFonts w:ascii="Calibri" w:hAnsi="Calibri" w:cs="Calibri"/>
        </w:rPr>
        <w:t xml:space="preserve"> </w:t>
      </w:r>
      <w:r w:rsidRPr="00A127E6">
        <w:rPr>
          <w:rFonts w:ascii="Calibri" w:hAnsi="Calibri" w:cs="Calibri"/>
        </w:rPr>
        <w:t xml:space="preserve">kształci specjalistów </w:t>
      </w:r>
      <w:r w:rsidR="004D1EFE" w:rsidRPr="00A127E6">
        <w:rPr>
          <w:rFonts w:ascii="Calibri" w:hAnsi="Calibri" w:cs="Calibri"/>
        </w:rPr>
        <w:t xml:space="preserve">dysponujących bogatym </w:t>
      </w:r>
      <w:r w:rsidRPr="00A127E6">
        <w:rPr>
          <w:rFonts w:ascii="Calibri" w:hAnsi="Calibri" w:cs="Calibri"/>
        </w:rPr>
        <w:t>warsztatem umiejętności statystyczno-ekonometrycznych</w:t>
      </w:r>
      <w:r w:rsidR="00A127E6" w:rsidRPr="00A127E6">
        <w:rPr>
          <w:rFonts w:ascii="Calibri" w:hAnsi="Calibri" w:cs="Calibri"/>
        </w:rPr>
        <w:t xml:space="preserve">, </w:t>
      </w:r>
      <w:r w:rsidRPr="00A127E6">
        <w:rPr>
          <w:rFonts w:ascii="Calibri" w:hAnsi="Calibri" w:cs="Calibri"/>
        </w:rPr>
        <w:t>matematycznych</w:t>
      </w:r>
      <w:r w:rsidR="00F71CB2">
        <w:rPr>
          <w:rFonts w:ascii="Calibri" w:hAnsi="Calibri" w:cs="Calibri"/>
        </w:rPr>
        <w:t xml:space="preserve"> </w:t>
      </w:r>
      <w:r w:rsidR="00A127E6" w:rsidRPr="00A127E6">
        <w:rPr>
          <w:rFonts w:ascii="Calibri" w:hAnsi="Calibri" w:cs="Calibri"/>
        </w:rPr>
        <w:t>i</w:t>
      </w:r>
      <w:r w:rsidR="00CD6B41">
        <w:rPr>
          <w:rFonts w:ascii="Calibri" w:hAnsi="Calibri" w:cs="Calibri"/>
        </w:rPr>
        <w:t> </w:t>
      </w:r>
      <w:r w:rsidR="00A127E6" w:rsidRPr="00A127E6">
        <w:rPr>
          <w:rFonts w:ascii="Calibri" w:hAnsi="Calibri" w:cs="Calibri"/>
        </w:rPr>
        <w:t>informatycznych</w:t>
      </w:r>
      <w:r w:rsidR="0044680D" w:rsidRPr="00A127E6">
        <w:rPr>
          <w:rFonts w:ascii="Calibri" w:hAnsi="Calibri" w:cs="Calibri"/>
        </w:rPr>
        <w:t xml:space="preserve"> oraz </w:t>
      </w:r>
      <w:r w:rsidRPr="00A127E6">
        <w:rPr>
          <w:rFonts w:ascii="Calibri" w:hAnsi="Calibri" w:cs="Calibri"/>
        </w:rPr>
        <w:t>umiejętności</w:t>
      </w:r>
      <w:r w:rsidR="0044680D" w:rsidRPr="00A127E6">
        <w:rPr>
          <w:rFonts w:ascii="Calibri" w:hAnsi="Calibri" w:cs="Calibri"/>
        </w:rPr>
        <w:t>ami</w:t>
      </w:r>
      <w:r w:rsidRPr="00A127E6">
        <w:rPr>
          <w:rFonts w:ascii="Calibri" w:hAnsi="Calibri" w:cs="Calibri"/>
        </w:rPr>
        <w:t xml:space="preserve"> i kompet</w:t>
      </w:r>
      <w:r w:rsidR="004D1EFE" w:rsidRPr="00A127E6">
        <w:rPr>
          <w:rFonts w:ascii="Calibri" w:hAnsi="Calibri" w:cs="Calibri"/>
        </w:rPr>
        <w:t xml:space="preserve">encjami </w:t>
      </w:r>
      <w:r w:rsidRPr="00A127E6">
        <w:rPr>
          <w:rFonts w:ascii="Calibri" w:hAnsi="Calibri" w:cs="Calibri"/>
        </w:rPr>
        <w:t>poszukiwanymi przez pracodawców, t</w:t>
      </w:r>
      <w:r w:rsidR="00C01C6B" w:rsidRPr="00A127E6">
        <w:rPr>
          <w:rFonts w:ascii="Calibri" w:hAnsi="Calibri" w:cs="Calibri"/>
        </w:rPr>
        <w:t xml:space="preserve">akimi </w:t>
      </w:r>
      <w:r w:rsidRPr="00A127E6">
        <w:rPr>
          <w:rFonts w:ascii="Calibri" w:hAnsi="Calibri" w:cs="Calibri"/>
        </w:rPr>
        <w:t>j</w:t>
      </w:r>
      <w:r w:rsidR="00C01C6B" w:rsidRPr="00A127E6">
        <w:rPr>
          <w:rFonts w:ascii="Calibri" w:hAnsi="Calibri" w:cs="Calibri"/>
        </w:rPr>
        <w:t>ak</w:t>
      </w:r>
      <w:r w:rsidR="002269BF">
        <w:rPr>
          <w:rFonts w:ascii="Calibri" w:hAnsi="Calibri" w:cs="Calibri"/>
        </w:rPr>
        <w:t>:</w:t>
      </w:r>
      <w:r w:rsidR="00C01C6B" w:rsidRPr="00A127E6">
        <w:rPr>
          <w:rFonts w:ascii="Calibri" w:hAnsi="Calibri" w:cs="Calibri"/>
        </w:rPr>
        <w:t xml:space="preserve"> </w:t>
      </w:r>
      <w:r w:rsidRPr="00A127E6">
        <w:rPr>
          <w:rFonts w:ascii="Calibri" w:hAnsi="Calibri" w:cs="Calibri"/>
        </w:rPr>
        <w:t>aktywność, samodzielność, zdolność wyszukiwania i przetwarzania informacji; umiejętność dokonywania syntezy faktów na podstawie wielu dostępnych źródeł</w:t>
      </w:r>
      <w:r w:rsidR="002269BF">
        <w:rPr>
          <w:rFonts w:ascii="Calibri" w:hAnsi="Calibri" w:cs="Calibri"/>
        </w:rPr>
        <w:t>,</w:t>
      </w:r>
      <w:r w:rsidRPr="00A127E6">
        <w:rPr>
          <w:rFonts w:ascii="Calibri" w:hAnsi="Calibri" w:cs="Calibri"/>
        </w:rPr>
        <w:t xml:space="preserve"> pracy projektowej oraz umiejętność organizacji pracy, które w przyszłości ułatwią dalszy rozwój zawodowy i naukowy.</w:t>
      </w:r>
    </w:p>
    <w:p w14:paraId="2D6B368A" w14:textId="7D9BC90A" w:rsidR="00A127E6" w:rsidRPr="00AD06AF" w:rsidRDefault="0044680D" w:rsidP="00D525A0">
      <w:pPr>
        <w:pStyle w:val="NormalnyWeb"/>
        <w:shd w:val="clear" w:color="auto" w:fill="FFFFFF"/>
        <w:spacing w:before="0" w:beforeAutospacing="0" w:after="0" w:afterAutospacing="0"/>
        <w:ind w:firstLine="426"/>
        <w:jc w:val="both"/>
        <w:rPr>
          <w:rFonts w:ascii="Calibri" w:hAnsi="Calibri" w:cs="Calibri"/>
        </w:rPr>
      </w:pPr>
      <w:r w:rsidRPr="00A127E6">
        <w:rPr>
          <w:rFonts w:ascii="Calibri" w:hAnsi="Calibri" w:cs="Calibri"/>
        </w:rPr>
        <w:t>A</w:t>
      </w:r>
      <w:r w:rsidR="00267392" w:rsidRPr="00A127E6">
        <w:rPr>
          <w:rFonts w:ascii="Calibri" w:hAnsi="Calibri" w:cs="Calibri"/>
        </w:rPr>
        <w:t xml:space="preserve">bsolwenci </w:t>
      </w:r>
      <w:r w:rsidRPr="00A127E6">
        <w:rPr>
          <w:rFonts w:ascii="Calibri" w:hAnsi="Calibri" w:cs="Calibri"/>
        </w:rPr>
        <w:t xml:space="preserve">tego kierunku </w:t>
      </w:r>
      <w:r w:rsidR="00267392" w:rsidRPr="00A127E6">
        <w:rPr>
          <w:rFonts w:ascii="Calibri" w:hAnsi="Calibri" w:cs="Calibri"/>
        </w:rPr>
        <w:t xml:space="preserve">dobrze radzą sobie na krajowym rynku pracy. Udane kariery zawodowe potwierdzają raporty Ogólnopolskiego Systemu Monitorowania Ekonomicznych </w:t>
      </w:r>
      <w:r w:rsidR="00267392" w:rsidRPr="00A127E6">
        <w:rPr>
          <w:rFonts w:ascii="Calibri" w:hAnsi="Calibri" w:cs="Calibri"/>
        </w:rPr>
        <w:lastRenderedPageBreak/>
        <w:t>Losów Absolwentów Szkół Wyższych</w:t>
      </w:r>
      <w:r w:rsidR="00BC0609" w:rsidRPr="00A127E6">
        <w:rPr>
          <w:rFonts w:ascii="Calibri" w:hAnsi="Calibri" w:cs="Calibri"/>
        </w:rPr>
        <w:t xml:space="preserve">, z których </w:t>
      </w:r>
      <w:r w:rsidR="00267392" w:rsidRPr="00A127E6">
        <w:rPr>
          <w:rFonts w:ascii="Calibri" w:hAnsi="Calibri" w:cs="Calibri"/>
        </w:rPr>
        <w:t xml:space="preserve">wynika, że absolwenci </w:t>
      </w:r>
      <w:r w:rsidR="002269BF" w:rsidRPr="002269BF">
        <w:rPr>
          <w:rFonts w:ascii="Calibri" w:hAnsi="Calibri" w:cs="Calibri"/>
        </w:rPr>
        <w:t>Informatyki</w:t>
      </w:r>
      <w:r w:rsidRPr="00A127E6">
        <w:rPr>
          <w:rFonts w:ascii="Calibri" w:hAnsi="Calibri" w:cs="Calibri"/>
        </w:rPr>
        <w:t xml:space="preserve"> </w:t>
      </w:r>
      <w:r w:rsidR="00A127E6">
        <w:rPr>
          <w:rFonts w:ascii="Calibri" w:hAnsi="Calibri" w:cs="Calibri"/>
        </w:rPr>
        <w:br/>
      </w:r>
      <w:r w:rsidR="002269BF" w:rsidRPr="00A127E6">
        <w:rPr>
          <w:rFonts w:ascii="Calibri" w:hAnsi="Calibri" w:cs="Calibri"/>
        </w:rPr>
        <w:t xml:space="preserve">i ekonometrii </w:t>
      </w:r>
      <w:r w:rsidR="00267392" w:rsidRPr="00A127E6">
        <w:rPr>
          <w:rFonts w:ascii="Calibri" w:hAnsi="Calibri" w:cs="Calibri"/>
        </w:rPr>
        <w:t xml:space="preserve">pracują w firmach o zasięgu międzynarodowym, ogólnopolskim </w:t>
      </w:r>
      <w:r w:rsidR="00A127E6">
        <w:rPr>
          <w:rFonts w:ascii="Calibri" w:hAnsi="Calibri" w:cs="Calibri"/>
        </w:rPr>
        <w:br/>
      </w:r>
      <w:r w:rsidR="00267392" w:rsidRPr="00A127E6">
        <w:rPr>
          <w:rFonts w:ascii="Calibri" w:hAnsi="Calibri" w:cs="Calibri"/>
        </w:rPr>
        <w:t>i regionalnym (N</w:t>
      </w:r>
      <w:r w:rsidR="00BC0609" w:rsidRPr="00A127E6">
        <w:rPr>
          <w:rFonts w:ascii="Calibri" w:hAnsi="Calibri" w:cs="Calibri"/>
        </w:rPr>
        <w:t>BP</w:t>
      </w:r>
      <w:r w:rsidR="00267392" w:rsidRPr="00A127E6">
        <w:rPr>
          <w:rFonts w:ascii="Calibri" w:hAnsi="Calibri" w:cs="Calibri"/>
        </w:rPr>
        <w:t>,</w:t>
      </w:r>
      <w:r w:rsidR="00F71CB2">
        <w:rPr>
          <w:rFonts w:ascii="Calibri" w:hAnsi="Calibri" w:cs="Calibri"/>
        </w:rPr>
        <w:t xml:space="preserve"> GUS, </w:t>
      </w:r>
      <w:r w:rsidR="00267392" w:rsidRPr="00A127E6">
        <w:rPr>
          <w:rFonts w:ascii="Calibri" w:hAnsi="Calibri" w:cs="Calibri"/>
        </w:rPr>
        <w:t>Bank ING, BSH, PWC, Indesit Company, CERI</w:t>
      </w:r>
      <w:r w:rsidR="00BC0609" w:rsidRPr="00A127E6">
        <w:rPr>
          <w:rFonts w:ascii="Calibri" w:hAnsi="Calibri" w:cs="Calibri"/>
        </w:rPr>
        <w:t xml:space="preserve"> i in.</w:t>
      </w:r>
      <w:r w:rsidR="00267392" w:rsidRPr="00A127E6">
        <w:rPr>
          <w:rFonts w:ascii="Calibri" w:hAnsi="Calibri" w:cs="Calibri"/>
        </w:rPr>
        <w:t>).</w:t>
      </w:r>
      <w:r w:rsidR="00BC0609" w:rsidRPr="00A127E6">
        <w:rPr>
          <w:rFonts w:ascii="Calibri" w:hAnsi="Calibri" w:cs="Calibri"/>
        </w:rPr>
        <w:t xml:space="preserve"> </w:t>
      </w:r>
      <w:r w:rsidR="00A127E6">
        <w:rPr>
          <w:rFonts w:ascii="Calibri" w:hAnsi="Calibri" w:cs="Calibri"/>
        </w:rPr>
        <w:t xml:space="preserve">Według najnowszych raportów absolwenci kierunku </w:t>
      </w:r>
      <w:r w:rsidR="0058254A">
        <w:rPr>
          <w:rFonts w:ascii="Calibri" w:hAnsi="Calibri" w:cs="Calibri"/>
        </w:rPr>
        <w:t>Informatyka i ekonometria</w:t>
      </w:r>
      <w:r w:rsidR="00A127E6">
        <w:rPr>
          <w:rFonts w:ascii="Calibri" w:hAnsi="Calibri" w:cs="Calibri"/>
        </w:rPr>
        <w:t xml:space="preserve"> należą do poszukiwanych na rynku pracy ekspertów</w:t>
      </w:r>
      <w:r w:rsidR="00AD06AF">
        <w:rPr>
          <w:rFonts w:ascii="Calibri" w:hAnsi="Calibri" w:cs="Calibri"/>
        </w:rPr>
        <w:t xml:space="preserve"> </w:t>
      </w:r>
      <w:r w:rsidR="007563B9">
        <w:rPr>
          <w:rFonts w:ascii="Calibri" w:hAnsi="Calibri" w:cs="Calibri"/>
        </w:rPr>
        <w:t>–</w:t>
      </w:r>
      <w:r w:rsidR="00AD06AF">
        <w:rPr>
          <w:rFonts w:ascii="Calibri" w:hAnsi="Calibri" w:cs="Calibri"/>
        </w:rPr>
        <w:t xml:space="preserve"> </w:t>
      </w:r>
      <w:r w:rsidR="00A127E6" w:rsidRPr="00AD06AF">
        <w:rPr>
          <w:rFonts w:ascii="Calibri" w:hAnsi="Calibri" w:cs="Calibri"/>
        </w:rPr>
        <w:t>średni czas od uzyskania dyplomu do podjęcia pierwszej pracy wynosi</w:t>
      </w:r>
      <w:r w:rsidR="00AD06AF">
        <w:rPr>
          <w:rFonts w:ascii="Calibri" w:hAnsi="Calibri" w:cs="Calibri"/>
        </w:rPr>
        <w:t xml:space="preserve"> </w:t>
      </w:r>
      <w:r w:rsidR="00A127E6" w:rsidRPr="00AD06AF">
        <w:rPr>
          <w:rFonts w:ascii="Calibri" w:hAnsi="Calibri" w:cs="Calibri"/>
        </w:rPr>
        <w:t>niewiele ponad 1 miesiąc.</w:t>
      </w:r>
      <w:r w:rsidR="00C37C7F">
        <w:rPr>
          <w:rFonts w:ascii="Calibri" w:hAnsi="Calibri" w:cs="Calibri"/>
        </w:rPr>
        <w:t xml:space="preserve"> </w:t>
      </w:r>
    </w:p>
    <w:p w14:paraId="05181D49" w14:textId="2CB24D56" w:rsidR="009405A2" w:rsidRPr="00972DFE" w:rsidRDefault="009405A2" w:rsidP="00D525A0">
      <w:pPr>
        <w:pStyle w:val="NormalnyWeb"/>
        <w:shd w:val="clear" w:color="auto" w:fill="FFFFFF"/>
        <w:spacing w:before="0" w:beforeAutospacing="0" w:after="0" w:afterAutospacing="0"/>
        <w:ind w:firstLine="426"/>
        <w:jc w:val="both"/>
        <w:rPr>
          <w:rFonts w:asciiTheme="minorHAnsi" w:hAnsiTheme="minorHAnsi" w:cs="Calibri"/>
        </w:rPr>
      </w:pPr>
      <w:r w:rsidRPr="003D6CDD">
        <w:rPr>
          <w:rFonts w:ascii="Calibri" w:hAnsi="Calibri" w:cs="Calibri"/>
        </w:rPr>
        <w:t xml:space="preserve">Program </w:t>
      </w:r>
      <w:r w:rsidR="000E30E7" w:rsidRPr="003D6CDD">
        <w:rPr>
          <w:rFonts w:ascii="Calibri" w:hAnsi="Calibri" w:cs="Calibri"/>
        </w:rPr>
        <w:t>studiów</w:t>
      </w:r>
      <w:r w:rsidR="005B06E9" w:rsidRPr="003D6CDD">
        <w:rPr>
          <w:rFonts w:ascii="Calibri" w:hAnsi="Calibri" w:cs="Calibri"/>
        </w:rPr>
        <w:t xml:space="preserve"> </w:t>
      </w:r>
      <w:r w:rsidR="009A3796">
        <w:rPr>
          <w:rFonts w:ascii="Calibri" w:hAnsi="Calibri" w:cs="Calibri"/>
        </w:rPr>
        <w:t xml:space="preserve">II stopnia </w:t>
      </w:r>
      <w:r w:rsidRPr="003D6CDD">
        <w:rPr>
          <w:rFonts w:ascii="Calibri" w:hAnsi="Calibri" w:cs="Calibri"/>
        </w:rPr>
        <w:t>na kierunku</w:t>
      </w:r>
      <w:r w:rsidR="00C37C7F" w:rsidRPr="003D6CDD">
        <w:rPr>
          <w:rFonts w:ascii="Calibri" w:hAnsi="Calibri" w:cs="Calibri"/>
        </w:rPr>
        <w:t xml:space="preserve"> </w:t>
      </w:r>
      <w:r w:rsidR="0058254A">
        <w:rPr>
          <w:rFonts w:ascii="Calibri" w:hAnsi="Calibri" w:cs="Calibri"/>
        </w:rPr>
        <w:t>Informatyka i ekonometria</w:t>
      </w:r>
      <w:r w:rsidR="00C37C7F" w:rsidRPr="003D6CDD">
        <w:rPr>
          <w:rFonts w:ascii="Calibri" w:hAnsi="Calibri" w:cs="Calibri"/>
        </w:rPr>
        <w:t xml:space="preserve"> </w:t>
      </w:r>
      <w:r w:rsidRPr="003D6CDD">
        <w:rPr>
          <w:rFonts w:ascii="Calibri" w:hAnsi="Calibri" w:cs="Calibri"/>
        </w:rPr>
        <w:t>uwzględnia potrzeby krajowego i międzynarodowego rynku pracy</w:t>
      </w:r>
      <w:r w:rsidR="00C37C7F" w:rsidRPr="003D6CDD">
        <w:rPr>
          <w:rFonts w:ascii="Calibri" w:hAnsi="Calibri" w:cs="Calibri"/>
        </w:rPr>
        <w:t xml:space="preserve"> </w:t>
      </w:r>
      <w:r w:rsidRPr="003D6CDD">
        <w:rPr>
          <w:rFonts w:ascii="Calibri" w:hAnsi="Calibri" w:cs="Calibri"/>
        </w:rPr>
        <w:t>zdia</w:t>
      </w:r>
      <w:r w:rsidR="00C37C7F" w:rsidRPr="003D6CDD">
        <w:rPr>
          <w:rFonts w:ascii="Calibri" w:hAnsi="Calibri" w:cs="Calibri"/>
        </w:rPr>
        <w:t xml:space="preserve">gnozowane na podstawie </w:t>
      </w:r>
      <w:r w:rsidR="004D1EFE" w:rsidRPr="003D6CDD">
        <w:rPr>
          <w:rFonts w:ascii="Calibri" w:hAnsi="Calibri" w:cs="Calibri"/>
        </w:rPr>
        <w:t>statystyk</w:t>
      </w:r>
      <w:r w:rsidRPr="003D6CDD">
        <w:rPr>
          <w:rFonts w:ascii="Calibri" w:hAnsi="Calibri" w:cs="Calibri"/>
        </w:rPr>
        <w:t>, analiz i</w:t>
      </w:r>
      <w:r w:rsidR="006C0BB8">
        <w:rPr>
          <w:rFonts w:ascii="Calibri" w:hAnsi="Calibri" w:cs="Calibri"/>
        </w:rPr>
        <w:t> </w:t>
      </w:r>
      <w:r w:rsidRPr="003D6CDD">
        <w:rPr>
          <w:rFonts w:ascii="Calibri" w:hAnsi="Calibri" w:cs="Calibri"/>
        </w:rPr>
        <w:t>raportów przygotowanych przez Ministerstwo Pracy i Polityki Społecznej (MPiPS)</w:t>
      </w:r>
      <w:r w:rsidR="004D1EFE" w:rsidRPr="003D6CDD">
        <w:rPr>
          <w:rFonts w:ascii="Calibri" w:hAnsi="Calibri" w:cs="Calibri"/>
        </w:rPr>
        <w:t xml:space="preserve">, </w:t>
      </w:r>
      <w:r w:rsidR="00C37C7F" w:rsidRPr="003D6CDD">
        <w:rPr>
          <w:rFonts w:ascii="Calibri" w:hAnsi="Calibri" w:cs="Calibri"/>
        </w:rPr>
        <w:t xml:space="preserve">informacji zawartych w raporcie </w:t>
      </w:r>
      <w:r w:rsidR="00C37C7F" w:rsidRPr="00905EC8">
        <w:rPr>
          <w:rFonts w:ascii="Calibri" w:hAnsi="Calibri" w:cs="Calibri"/>
          <w:i/>
        </w:rPr>
        <w:t xml:space="preserve">Barometr Rynku Pracy Work Service </w:t>
      </w:r>
      <w:r w:rsidR="007563B9" w:rsidRPr="00905EC8">
        <w:rPr>
          <w:rFonts w:ascii="Calibri" w:hAnsi="Calibri" w:cs="Calibri"/>
          <w:i/>
        </w:rPr>
        <w:t>–</w:t>
      </w:r>
      <w:r w:rsidR="00C37C7F" w:rsidRPr="00905EC8">
        <w:rPr>
          <w:rFonts w:ascii="Calibri" w:hAnsi="Calibri" w:cs="Calibri"/>
          <w:i/>
        </w:rPr>
        <w:t xml:space="preserve"> X </w:t>
      </w:r>
      <w:r w:rsidR="00C37C7F" w:rsidRPr="00972DFE">
        <w:rPr>
          <w:rFonts w:asciiTheme="minorHAnsi" w:hAnsiTheme="minorHAnsi" w:cs="Calibri"/>
          <w:i/>
        </w:rPr>
        <w:t>edycja</w:t>
      </w:r>
      <w:r w:rsidR="00C37C7F" w:rsidRPr="00972DFE">
        <w:rPr>
          <w:rFonts w:asciiTheme="minorHAnsi" w:hAnsiTheme="minorHAnsi"/>
          <w:vertAlign w:val="superscript"/>
        </w:rPr>
        <w:footnoteReference w:id="1"/>
      </w:r>
      <w:r w:rsidR="007563B9" w:rsidRPr="00972DFE">
        <w:rPr>
          <w:rFonts w:asciiTheme="minorHAnsi" w:hAnsiTheme="minorHAnsi" w:cs="Calibri"/>
        </w:rPr>
        <w:t>,</w:t>
      </w:r>
      <w:r w:rsidR="003D6CDD" w:rsidRPr="00972DFE">
        <w:rPr>
          <w:rFonts w:asciiTheme="minorHAnsi" w:hAnsiTheme="minorHAnsi" w:cs="Calibri"/>
        </w:rPr>
        <w:t xml:space="preserve"> </w:t>
      </w:r>
      <w:r w:rsidR="009A3796" w:rsidRPr="00972DFE">
        <w:rPr>
          <w:rFonts w:asciiTheme="minorHAnsi" w:hAnsiTheme="minorHAnsi" w:cs="Calibri"/>
        </w:rPr>
        <w:br/>
      </w:r>
      <w:r w:rsidR="003D6CDD" w:rsidRPr="00972DFE">
        <w:rPr>
          <w:rFonts w:asciiTheme="minorHAnsi" w:hAnsiTheme="minorHAnsi" w:cs="Calibri"/>
        </w:rPr>
        <w:t>a także w raporcie międzynarodowym p</w:t>
      </w:r>
      <w:r w:rsidR="00C01C6B" w:rsidRPr="00972DFE">
        <w:rPr>
          <w:rFonts w:asciiTheme="minorHAnsi" w:hAnsiTheme="minorHAnsi" w:cs="Calibri"/>
        </w:rPr>
        <w:t>rzygotowany</w:t>
      </w:r>
      <w:r w:rsidR="003D6CDD" w:rsidRPr="00972DFE">
        <w:rPr>
          <w:rFonts w:asciiTheme="minorHAnsi" w:hAnsiTheme="minorHAnsi" w:cs="Calibri"/>
        </w:rPr>
        <w:t>m</w:t>
      </w:r>
      <w:r w:rsidR="00C01C6B" w:rsidRPr="00972DFE">
        <w:rPr>
          <w:rFonts w:asciiTheme="minorHAnsi" w:hAnsiTheme="minorHAnsi" w:cs="Calibri"/>
        </w:rPr>
        <w:t xml:space="preserve"> </w:t>
      </w:r>
      <w:r w:rsidRPr="00972DFE">
        <w:rPr>
          <w:rFonts w:asciiTheme="minorHAnsi" w:hAnsiTheme="minorHAnsi" w:cs="Calibri"/>
        </w:rPr>
        <w:t xml:space="preserve">przez naukowców z </w:t>
      </w:r>
      <w:r w:rsidR="00C01C6B" w:rsidRPr="00972DFE">
        <w:rPr>
          <w:rFonts w:asciiTheme="minorHAnsi" w:hAnsiTheme="minorHAnsi" w:cs="Calibri"/>
        </w:rPr>
        <w:t xml:space="preserve">University of </w:t>
      </w:r>
      <w:r w:rsidRPr="00972DFE">
        <w:rPr>
          <w:rFonts w:asciiTheme="minorHAnsi" w:hAnsiTheme="minorHAnsi" w:cs="Calibri"/>
        </w:rPr>
        <w:t xml:space="preserve">Oxford: </w:t>
      </w:r>
      <w:r w:rsidRPr="00972DFE">
        <w:rPr>
          <w:rFonts w:asciiTheme="minorHAnsi" w:hAnsiTheme="minorHAnsi" w:cs="Calibri"/>
          <w:i/>
        </w:rPr>
        <w:t>The future of skills employment in 2030</w:t>
      </w:r>
      <w:r w:rsidR="00011866" w:rsidRPr="00972DFE">
        <w:rPr>
          <w:rFonts w:asciiTheme="minorHAnsi" w:hAnsiTheme="minorHAnsi"/>
          <w:vertAlign w:val="superscript"/>
        </w:rPr>
        <w:footnoteReference w:id="2"/>
      </w:r>
      <w:r w:rsidR="003D6CDD" w:rsidRPr="00972DFE">
        <w:rPr>
          <w:rFonts w:asciiTheme="minorHAnsi" w:hAnsiTheme="minorHAnsi" w:cs="Calibri"/>
        </w:rPr>
        <w:t>.</w:t>
      </w:r>
    </w:p>
    <w:p w14:paraId="09282222" w14:textId="782A80DD" w:rsidR="003D6CDD" w:rsidRDefault="009405A2" w:rsidP="00D525A0">
      <w:pPr>
        <w:pStyle w:val="Tytu"/>
        <w:ind w:firstLine="426"/>
        <w:jc w:val="both"/>
        <w:rPr>
          <w:rFonts w:ascii="Calibri" w:hAnsi="Calibri" w:cs="Calibri"/>
          <w:b w:val="0"/>
          <w:color w:val="000000"/>
          <w:sz w:val="24"/>
          <w:szCs w:val="24"/>
        </w:rPr>
      </w:pPr>
      <w:r w:rsidRPr="003D6CDD">
        <w:rPr>
          <w:rFonts w:ascii="Calibri" w:hAnsi="Calibri" w:cs="Calibri"/>
          <w:b w:val="0"/>
          <w:sz w:val="24"/>
          <w:szCs w:val="24"/>
        </w:rPr>
        <w:t xml:space="preserve">Z analizy </w:t>
      </w:r>
      <w:r w:rsidR="003D6CDD" w:rsidRPr="003D6CDD">
        <w:rPr>
          <w:rFonts w:ascii="Calibri" w:hAnsi="Calibri" w:cs="Calibri"/>
          <w:b w:val="0"/>
          <w:sz w:val="24"/>
          <w:szCs w:val="24"/>
        </w:rPr>
        <w:t xml:space="preserve">wymienionych </w:t>
      </w:r>
      <w:r w:rsidRPr="003D6CDD">
        <w:rPr>
          <w:rFonts w:ascii="Calibri" w:hAnsi="Calibri" w:cs="Calibri"/>
          <w:b w:val="0"/>
          <w:sz w:val="24"/>
          <w:szCs w:val="24"/>
        </w:rPr>
        <w:t>dokumentów wynika, że zarówno na krajowym, jak i</w:t>
      </w:r>
      <w:r w:rsidR="00A42518" w:rsidRPr="003D6CDD">
        <w:rPr>
          <w:rFonts w:ascii="Calibri" w:hAnsi="Calibri" w:cs="Calibri"/>
          <w:b w:val="0"/>
          <w:sz w:val="24"/>
          <w:szCs w:val="24"/>
        </w:rPr>
        <w:t> </w:t>
      </w:r>
      <w:r w:rsidRPr="003D6CDD">
        <w:rPr>
          <w:rFonts w:ascii="Calibri" w:hAnsi="Calibri" w:cs="Calibri"/>
          <w:b w:val="0"/>
          <w:sz w:val="24"/>
          <w:szCs w:val="24"/>
        </w:rPr>
        <w:t xml:space="preserve">europejskim rynku pracy występuje zapotrzebowanie na pracowników posiadających umiejętności </w:t>
      </w:r>
      <w:r w:rsidR="00C01C6B" w:rsidRPr="003D6CDD">
        <w:rPr>
          <w:rFonts w:ascii="Calibri" w:hAnsi="Calibri" w:cs="Calibri"/>
          <w:b w:val="0"/>
          <w:sz w:val="24"/>
          <w:szCs w:val="24"/>
        </w:rPr>
        <w:t xml:space="preserve">prowadzenia </w:t>
      </w:r>
      <w:r w:rsidRPr="003D6CDD">
        <w:rPr>
          <w:rFonts w:ascii="Calibri" w:hAnsi="Calibri" w:cs="Calibri"/>
          <w:b w:val="0"/>
          <w:sz w:val="24"/>
          <w:szCs w:val="24"/>
        </w:rPr>
        <w:t xml:space="preserve">analiz </w:t>
      </w:r>
      <w:r w:rsidR="00C01C6B" w:rsidRPr="003D6CDD">
        <w:rPr>
          <w:rFonts w:ascii="Calibri" w:hAnsi="Calibri" w:cs="Calibri"/>
          <w:b w:val="0"/>
          <w:sz w:val="24"/>
          <w:szCs w:val="24"/>
        </w:rPr>
        <w:t xml:space="preserve">ekonometrycznych, </w:t>
      </w:r>
      <w:r w:rsidRPr="003D6CDD">
        <w:rPr>
          <w:rFonts w:ascii="Calibri" w:hAnsi="Calibri" w:cs="Calibri"/>
          <w:b w:val="0"/>
          <w:sz w:val="24"/>
          <w:szCs w:val="24"/>
        </w:rPr>
        <w:t>statystycznych</w:t>
      </w:r>
      <w:r w:rsidR="00C01C6B" w:rsidRPr="003D6CDD">
        <w:rPr>
          <w:rFonts w:ascii="Calibri" w:hAnsi="Calibri" w:cs="Calibri"/>
          <w:b w:val="0"/>
          <w:sz w:val="24"/>
          <w:szCs w:val="24"/>
        </w:rPr>
        <w:t xml:space="preserve"> i</w:t>
      </w:r>
      <w:r w:rsidRPr="003D6CDD">
        <w:rPr>
          <w:rFonts w:ascii="Calibri" w:hAnsi="Calibri" w:cs="Calibri"/>
          <w:b w:val="0"/>
          <w:sz w:val="24"/>
          <w:szCs w:val="24"/>
        </w:rPr>
        <w:t xml:space="preserve"> matematycznych, które są wykorzystywane w usługach finansowych</w:t>
      </w:r>
      <w:r w:rsidR="00367A86" w:rsidRPr="003D6CDD">
        <w:rPr>
          <w:rFonts w:ascii="Calibri" w:hAnsi="Calibri" w:cs="Calibri"/>
          <w:b w:val="0"/>
          <w:sz w:val="24"/>
          <w:szCs w:val="24"/>
        </w:rPr>
        <w:t>,</w:t>
      </w:r>
      <w:r w:rsidRPr="003D6CDD">
        <w:rPr>
          <w:rFonts w:ascii="Calibri" w:hAnsi="Calibri" w:cs="Calibri"/>
          <w:b w:val="0"/>
          <w:sz w:val="24"/>
          <w:szCs w:val="24"/>
        </w:rPr>
        <w:t xml:space="preserve"> informatycznych</w:t>
      </w:r>
      <w:r w:rsidR="00367A86" w:rsidRPr="003D6CDD">
        <w:rPr>
          <w:rFonts w:ascii="Calibri" w:hAnsi="Calibri" w:cs="Calibri"/>
          <w:b w:val="0"/>
          <w:sz w:val="24"/>
          <w:szCs w:val="24"/>
        </w:rPr>
        <w:t>, a także w działach analitycznych przedsiębiorstw i instytucji publicznych</w:t>
      </w:r>
      <w:r w:rsidRPr="003D6CDD">
        <w:rPr>
          <w:rFonts w:ascii="Calibri" w:hAnsi="Calibri" w:cs="Calibri"/>
          <w:b w:val="0"/>
          <w:sz w:val="24"/>
          <w:szCs w:val="24"/>
        </w:rPr>
        <w:t>. Do zawodów, w których występuje zapotrzebowanie na pracowników z tymi umiejętnościami</w:t>
      </w:r>
      <w:r w:rsidR="00E0698F">
        <w:rPr>
          <w:rFonts w:ascii="Calibri" w:hAnsi="Calibri" w:cs="Calibri"/>
          <w:b w:val="0"/>
          <w:sz w:val="24"/>
          <w:szCs w:val="24"/>
        </w:rPr>
        <w:t>,</w:t>
      </w:r>
      <w:r w:rsidRPr="003D6CDD">
        <w:rPr>
          <w:rFonts w:ascii="Calibri" w:hAnsi="Calibri" w:cs="Calibri"/>
          <w:b w:val="0"/>
          <w:sz w:val="24"/>
          <w:szCs w:val="24"/>
        </w:rPr>
        <w:t xml:space="preserve"> są</w:t>
      </w:r>
      <w:r w:rsidR="00C01C6B" w:rsidRPr="003D6CDD">
        <w:rPr>
          <w:rFonts w:ascii="Calibri" w:hAnsi="Calibri" w:cs="Calibri"/>
          <w:b w:val="0"/>
          <w:sz w:val="24"/>
          <w:szCs w:val="24"/>
        </w:rPr>
        <w:t xml:space="preserve"> zaliczane</w:t>
      </w:r>
      <w:r w:rsidRPr="003D6CDD">
        <w:rPr>
          <w:rFonts w:ascii="Calibri" w:hAnsi="Calibri" w:cs="Calibri"/>
          <w:b w:val="0"/>
          <w:sz w:val="24"/>
          <w:szCs w:val="24"/>
        </w:rPr>
        <w:t>:</w:t>
      </w:r>
      <w:r w:rsidR="00900C66">
        <w:rPr>
          <w:rFonts w:ascii="Calibri" w:hAnsi="Calibri" w:cs="Calibri"/>
          <w:b w:val="0"/>
          <w:sz w:val="24"/>
          <w:szCs w:val="24"/>
        </w:rPr>
        <w:t xml:space="preserve"> analityk danych</w:t>
      </w:r>
      <w:r w:rsidR="00900C66">
        <w:rPr>
          <w:rStyle w:val="Odwoanieprzypisudolnego"/>
          <w:rFonts w:ascii="Calibri" w:hAnsi="Calibri" w:cs="Calibri"/>
          <w:b w:val="0"/>
          <w:sz w:val="24"/>
          <w:szCs w:val="24"/>
        </w:rPr>
        <w:footnoteReference w:id="3"/>
      </w:r>
      <w:r w:rsidR="00900C66">
        <w:rPr>
          <w:rFonts w:ascii="Calibri" w:hAnsi="Calibri" w:cs="Calibri"/>
          <w:b w:val="0"/>
          <w:sz w:val="24"/>
          <w:szCs w:val="24"/>
        </w:rPr>
        <w:t xml:space="preserve">, </w:t>
      </w:r>
      <w:r w:rsidR="00900C66">
        <w:rPr>
          <w:rFonts w:ascii="Calibri" w:hAnsi="Calibri" w:cs="Calibri"/>
          <w:b w:val="0"/>
          <w:sz w:val="24"/>
          <w:szCs w:val="24"/>
        </w:rPr>
        <w:br/>
        <w:t>a w szczególności m.in.:</w:t>
      </w:r>
      <w:r w:rsidRPr="003D6CDD">
        <w:rPr>
          <w:rFonts w:ascii="Calibri" w:hAnsi="Calibri" w:cs="Calibri"/>
          <w:b w:val="0"/>
          <w:sz w:val="24"/>
          <w:szCs w:val="24"/>
        </w:rPr>
        <w:t xml:space="preserve"> analityk finansowy, analityk giełdowy, analityk kredytowy, projektant pakietów usług finansowych, </w:t>
      </w:r>
      <w:r w:rsidR="00F71CB2">
        <w:rPr>
          <w:rFonts w:ascii="Calibri" w:hAnsi="Calibri" w:cs="Calibri"/>
          <w:b w:val="0"/>
          <w:sz w:val="24"/>
          <w:szCs w:val="24"/>
        </w:rPr>
        <w:t xml:space="preserve">statystyk, </w:t>
      </w:r>
      <w:r w:rsidRPr="003D6CDD">
        <w:rPr>
          <w:rFonts w:ascii="Calibri" w:hAnsi="Calibri" w:cs="Calibri"/>
          <w:b w:val="0"/>
          <w:sz w:val="24"/>
          <w:szCs w:val="24"/>
        </w:rPr>
        <w:t>specjalista zarządzania ryzykiem</w:t>
      </w:r>
      <w:r w:rsidR="00741657" w:rsidRPr="003D6CDD">
        <w:rPr>
          <w:rFonts w:ascii="Calibri" w:hAnsi="Calibri" w:cs="Calibri"/>
          <w:b w:val="0"/>
          <w:sz w:val="24"/>
          <w:szCs w:val="24"/>
        </w:rPr>
        <w:t>, analityk biznesowy, specjalista ds. badań i analiz</w:t>
      </w:r>
      <w:r w:rsidRPr="003D6CDD">
        <w:rPr>
          <w:rFonts w:ascii="Calibri" w:hAnsi="Calibri" w:cs="Calibri"/>
          <w:b w:val="0"/>
          <w:sz w:val="24"/>
          <w:szCs w:val="24"/>
        </w:rPr>
        <w:t>. Problemów ze znalezieniem pracy nie powinni mieć również analitycy branży IT</w:t>
      </w:r>
      <w:r w:rsidR="00900C66">
        <w:rPr>
          <w:rStyle w:val="Odwoanieprzypisudolnego"/>
          <w:rFonts w:ascii="Calibri" w:hAnsi="Calibri" w:cs="Calibri"/>
          <w:b w:val="0"/>
          <w:sz w:val="24"/>
          <w:szCs w:val="24"/>
        </w:rPr>
        <w:footnoteReference w:id="4"/>
      </w:r>
      <w:r w:rsidRPr="003D6CDD">
        <w:rPr>
          <w:rFonts w:ascii="Calibri" w:hAnsi="Calibri" w:cs="Calibri"/>
          <w:b w:val="0"/>
          <w:color w:val="000000"/>
          <w:sz w:val="24"/>
          <w:szCs w:val="24"/>
        </w:rPr>
        <w:t xml:space="preserve">. </w:t>
      </w:r>
    </w:p>
    <w:p w14:paraId="63B2370F" w14:textId="784D9A30" w:rsidR="009405A2" w:rsidRPr="003D6CDD" w:rsidRDefault="009405A2" w:rsidP="00D525A0">
      <w:pPr>
        <w:pStyle w:val="Tytu"/>
        <w:ind w:firstLine="426"/>
        <w:jc w:val="both"/>
        <w:rPr>
          <w:rFonts w:ascii="Calibri" w:hAnsi="Calibri" w:cs="Calibri"/>
          <w:b w:val="0"/>
          <w:color w:val="000000"/>
          <w:sz w:val="24"/>
          <w:szCs w:val="24"/>
        </w:rPr>
      </w:pPr>
      <w:r w:rsidRPr="003D6CDD">
        <w:rPr>
          <w:rFonts w:ascii="Calibri" w:hAnsi="Calibri" w:cs="Calibri"/>
          <w:b w:val="0"/>
          <w:color w:val="000000"/>
          <w:sz w:val="24"/>
          <w:szCs w:val="24"/>
        </w:rPr>
        <w:t>Analizy dotyczące przyszłości wskazują, że w XXI wieku na skutek gromadzenia przez firmy ogromnych ilości danych (</w:t>
      </w:r>
      <w:r w:rsidR="00650A36">
        <w:rPr>
          <w:rFonts w:ascii="Calibri" w:hAnsi="Calibri" w:cs="Calibri"/>
          <w:b w:val="0"/>
          <w:color w:val="000000"/>
          <w:sz w:val="24"/>
          <w:szCs w:val="24"/>
        </w:rPr>
        <w:t xml:space="preserve">w tym także tzw. </w:t>
      </w:r>
      <w:r w:rsidR="00C01C6B" w:rsidRPr="003D6CDD">
        <w:rPr>
          <w:rFonts w:ascii="Calibri" w:hAnsi="Calibri" w:cs="Calibri"/>
          <w:b w:val="0"/>
          <w:i/>
          <w:color w:val="000000"/>
          <w:sz w:val="24"/>
          <w:szCs w:val="24"/>
        </w:rPr>
        <w:t>Big Data</w:t>
      </w:r>
      <w:r w:rsidRPr="003D6CDD">
        <w:rPr>
          <w:rFonts w:ascii="Calibri" w:hAnsi="Calibri" w:cs="Calibri"/>
          <w:b w:val="0"/>
          <w:color w:val="000000"/>
          <w:sz w:val="24"/>
          <w:szCs w:val="24"/>
        </w:rPr>
        <w:t xml:space="preserve">), których analiza jest kluczowa dla rozwoju biznesu, </w:t>
      </w:r>
      <w:r w:rsidR="00650A36">
        <w:rPr>
          <w:rFonts w:ascii="Calibri" w:hAnsi="Calibri" w:cs="Calibri"/>
          <w:b w:val="0"/>
          <w:color w:val="000000"/>
          <w:sz w:val="24"/>
          <w:szCs w:val="24"/>
        </w:rPr>
        <w:t xml:space="preserve">zawód </w:t>
      </w:r>
      <w:r w:rsidRPr="003D6CDD">
        <w:rPr>
          <w:rFonts w:ascii="Calibri" w:hAnsi="Calibri" w:cs="Calibri"/>
          <w:b w:val="0"/>
          <w:color w:val="000000"/>
          <w:sz w:val="24"/>
          <w:szCs w:val="24"/>
        </w:rPr>
        <w:t xml:space="preserve">analityk </w:t>
      </w:r>
      <w:r w:rsidR="00C01C6B" w:rsidRPr="003D6CDD">
        <w:rPr>
          <w:rFonts w:ascii="Calibri" w:hAnsi="Calibri" w:cs="Calibri"/>
          <w:b w:val="0"/>
          <w:i/>
          <w:color w:val="000000"/>
          <w:sz w:val="24"/>
          <w:szCs w:val="24"/>
        </w:rPr>
        <w:t>Big Data</w:t>
      </w:r>
      <w:r w:rsidR="00C01C6B" w:rsidRPr="003D6CDD">
        <w:rPr>
          <w:rFonts w:ascii="Calibri" w:hAnsi="Calibri" w:cs="Calibri"/>
          <w:b w:val="0"/>
          <w:color w:val="000000"/>
          <w:sz w:val="24"/>
          <w:szCs w:val="24"/>
        </w:rPr>
        <w:t xml:space="preserve"> </w:t>
      </w:r>
      <w:r w:rsidRPr="003D6CDD">
        <w:rPr>
          <w:rFonts w:ascii="Calibri" w:hAnsi="Calibri" w:cs="Calibri"/>
          <w:b w:val="0"/>
          <w:color w:val="000000"/>
          <w:sz w:val="24"/>
          <w:szCs w:val="24"/>
        </w:rPr>
        <w:t>(</w:t>
      </w:r>
      <w:r w:rsidRPr="003D6CDD">
        <w:rPr>
          <w:rFonts w:ascii="Calibri" w:hAnsi="Calibri" w:cs="Calibri"/>
          <w:b w:val="0"/>
          <w:i/>
          <w:color w:val="000000"/>
          <w:sz w:val="24"/>
          <w:szCs w:val="24"/>
        </w:rPr>
        <w:t xml:space="preserve">Data </w:t>
      </w:r>
      <w:r w:rsidR="00905300" w:rsidRPr="003D6CDD">
        <w:rPr>
          <w:rFonts w:ascii="Calibri" w:hAnsi="Calibri" w:cs="Calibri"/>
          <w:b w:val="0"/>
          <w:i/>
          <w:color w:val="000000"/>
          <w:sz w:val="24"/>
          <w:szCs w:val="24"/>
        </w:rPr>
        <w:t>Scientist</w:t>
      </w:r>
      <w:r w:rsidRPr="003D6CDD">
        <w:rPr>
          <w:rFonts w:ascii="Calibri" w:hAnsi="Calibri" w:cs="Calibri"/>
          <w:b w:val="0"/>
          <w:color w:val="000000"/>
          <w:sz w:val="24"/>
          <w:szCs w:val="24"/>
        </w:rPr>
        <w:t xml:space="preserve">) będzie należał do zawodów przyszłości. Specjaliści zajmujący się </w:t>
      </w:r>
      <w:r w:rsidR="00C01C6B" w:rsidRPr="003D6CDD">
        <w:rPr>
          <w:rFonts w:ascii="Calibri" w:hAnsi="Calibri" w:cs="Calibri"/>
          <w:b w:val="0"/>
          <w:i/>
          <w:color w:val="000000"/>
          <w:sz w:val="24"/>
          <w:szCs w:val="24"/>
        </w:rPr>
        <w:t>Big Data</w:t>
      </w:r>
      <w:r w:rsidR="00C01C6B" w:rsidRPr="003D6CDD">
        <w:rPr>
          <w:rFonts w:ascii="Calibri" w:hAnsi="Calibri" w:cs="Calibri"/>
          <w:b w:val="0"/>
          <w:color w:val="000000"/>
          <w:sz w:val="24"/>
          <w:szCs w:val="24"/>
        </w:rPr>
        <w:t xml:space="preserve"> </w:t>
      </w:r>
      <w:r w:rsidRPr="003D6CDD">
        <w:rPr>
          <w:rFonts w:ascii="Calibri" w:hAnsi="Calibri" w:cs="Calibri"/>
          <w:b w:val="0"/>
          <w:color w:val="000000"/>
          <w:sz w:val="24"/>
          <w:szCs w:val="24"/>
        </w:rPr>
        <w:t>powinni posiadać przede wszystkim wiedzę z</w:t>
      </w:r>
      <w:r w:rsidR="00CD6B41">
        <w:rPr>
          <w:rFonts w:ascii="Calibri" w:hAnsi="Calibri" w:cs="Calibri"/>
          <w:b w:val="0"/>
          <w:color w:val="000000"/>
          <w:sz w:val="24"/>
          <w:szCs w:val="24"/>
        </w:rPr>
        <w:t> </w:t>
      </w:r>
      <w:r w:rsidRPr="003D6CDD">
        <w:rPr>
          <w:rFonts w:ascii="Calibri" w:hAnsi="Calibri" w:cs="Calibri"/>
          <w:b w:val="0"/>
          <w:color w:val="000000"/>
          <w:sz w:val="24"/>
          <w:szCs w:val="24"/>
        </w:rPr>
        <w:t>zakresu ekonomii, matem</w:t>
      </w:r>
      <w:r w:rsidR="00875968">
        <w:rPr>
          <w:rFonts w:ascii="Calibri" w:hAnsi="Calibri" w:cs="Calibri"/>
          <w:b w:val="0"/>
          <w:color w:val="000000"/>
          <w:sz w:val="24"/>
          <w:szCs w:val="24"/>
        </w:rPr>
        <w:t xml:space="preserve">atyki, statystyki i ekonometrii, wspartą znajomością odpowiednich narzędzi informatycznych. </w:t>
      </w:r>
      <w:r w:rsidRPr="003D6CDD">
        <w:rPr>
          <w:rFonts w:ascii="Calibri" w:hAnsi="Calibri" w:cs="Calibri"/>
          <w:b w:val="0"/>
          <w:color w:val="000000"/>
          <w:sz w:val="24"/>
          <w:szCs w:val="24"/>
        </w:rPr>
        <w:t>Według</w:t>
      </w:r>
      <w:r w:rsidRPr="003D6CDD">
        <w:rPr>
          <w:rFonts w:ascii="Calibri" w:hAnsi="Calibri" w:cs="Calibri"/>
          <w:b w:val="0"/>
          <w:i/>
          <w:color w:val="000000"/>
          <w:sz w:val="24"/>
          <w:szCs w:val="24"/>
        </w:rPr>
        <w:t xml:space="preserve"> Harvard Business Review</w:t>
      </w:r>
      <w:r w:rsidRPr="003D6CDD">
        <w:rPr>
          <w:rFonts w:ascii="Calibri" w:hAnsi="Calibri" w:cs="Calibri"/>
          <w:b w:val="0"/>
          <w:color w:val="000000"/>
          <w:sz w:val="24"/>
          <w:szCs w:val="24"/>
        </w:rPr>
        <w:t xml:space="preserve"> zawód analityk </w:t>
      </w:r>
      <w:r w:rsidR="00905300" w:rsidRPr="003D6CDD">
        <w:rPr>
          <w:rFonts w:ascii="Calibri" w:hAnsi="Calibri" w:cs="Calibri"/>
          <w:b w:val="0"/>
          <w:i/>
          <w:color w:val="000000"/>
          <w:sz w:val="24"/>
          <w:szCs w:val="24"/>
        </w:rPr>
        <w:t>B</w:t>
      </w:r>
      <w:r w:rsidRPr="003D6CDD">
        <w:rPr>
          <w:rFonts w:ascii="Calibri" w:hAnsi="Calibri" w:cs="Calibri"/>
          <w:b w:val="0"/>
          <w:i/>
          <w:color w:val="000000"/>
          <w:sz w:val="24"/>
          <w:szCs w:val="24"/>
        </w:rPr>
        <w:t xml:space="preserve">ig </w:t>
      </w:r>
      <w:r w:rsidR="00905300" w:rsidRPr="003D6CDD">
        <w:rPr>
          <w:rFonts w:ascii="Calibri" w:hAnsi="Calibri" w:cs="Calibri"/>
          <w:b w:val="0"/>
          <w:i/>
          <w:color w:val="000000"/>
          <w:sz w:val="24"/>
          <w:szCs w:val="24"/>
        </w:rPr>
        <w:t>Data</w:t>
      </w:r>
      <w:r w:rsidR="00905300" w:rsidRPr="003D6CDD">
        <w:rPr>
          <w:rFonts w:ascii="Calibri" w:hAnsi="Calibri" w:cs="Calibri"/>
          <w:b w:val="0"/>
          <w:color w:val="000000"/>
          <w:sz w:val="24"/>
          <w:szCs w:val="24"/>
        </w:rPr>
        <w:t xml:space="preserve"> </w:t>
      </w:r>
      <w:r w:rsidRPr="003D6CDD">
        <w:rPr>
          <w:rFonts w:ascii="Calibri" w:hAnsi="Calibri" w:cs="Calibri"/>
          <w:b w:val="0"/>
          <w:color w:val="000000"/>
          <w:sz w:val="24"/>
          <w:szCs w:val="24"/>
        </w:rPr>
        <w:t xml:space="preserve">został określony jako </w:t>
      </w:r>
      <w:r w:rsidR="00C01C6B" w:rsidRPr="003D6CDD">
        <w:rPr>
          <w:rFonts w:ascii="Calibri" w:hAnsi="Calibri" w:cs="Calibri"/>
          <w:b w:val="0"/>
          <w:color w:val="000000"/>
          <w:sz w:val="24"/>
          <w:szCs w:val="24"/>
        </w:rPr>
        <w:t xml:space="preserve">najbardziej atrakcyjny </w:t>
      </w:r>
      <w:r w:rsidRPr="003D6CDD">
        <w:rPr>
          <w:rFonts w:ascii="Calibri" w:hAnsi="Calibri" w:cs="Calibri"/>
          <w:b w:val="0"/>
          <w:color w:val="000000"/>
          <w:sz w:val="24"/>
          <w:szCs w:val="24"/>
        </w:rPr>
        <w:t>zawód XXI wieku</w:t>
      </w:r>
      <w:r w:rsidR="00C379D4" w:rsidRPr="003D6CDD">
        <w:rPr>
          <w:rStyle w:val="Odwoanieprzypisudolnego"/>
          <w:rFonts w:ascii="Calibri" w:hAnsi="Calibri" w:cs="Calibri"/>
          <w:b w:val="0"/>
          <w:color w:val="000000"/>
          <w:sz w:val="24"/>
          <w:szCs w:val="24"/>
        </w:rPr>
        <w:footnoteReference w:id="5"/>
      </w:r>
      <w:r w:rsidRPr="003D6CDD">
        <w:rPr>
          <w:rFonts w:ascii="Calibri" w:hAnsi="Calibri" w:cs="Calibri"/>
          <w:b w:val="0"/>
          <w:color w:val="000000"/>
          <w:sz w:val="24"/>
          <w:szCs w:val="24"/>
        </w:rPr>
        <w:t xml:space="preserve">. </w:t>
      </w:r>
    </w:p>
    <w:p w14:paraId="46F729F1" w14:textId="77777777" w:rsidR="003B3B20" w:rsidRPr="006F3ACB" w:rsidRDefault="003B3B20" w:rsidP="009405A2">
      <w:pPr>
        <w:pStyle w:val="Tytu"/>
        <w:ind w:firstLine="709"/>
        <w:jc w:val="both"/>
        <w:rPr>
          <w:rFonts w:ascii="Calibri" w:hAnsi="Calibri" w:cs="Calibri"/>
          <w:b w:val="0"/>
          <w:color w:val="000000"/>
          <w:sz w:val="24"/>
          <w:szCs w:val="24"/>
        </w:rPr>
      </w:pPr>
    </w:p>
    <w:p w14:paraId="1310E72F" w14:textId="45B291FE" w:rsidR="00E877EE" w:rsidRPr="006F3ACB" w:rsidRDefault="00EB76D5" w:rsidP="00D525A0">
      <w:pPr>
        <w:pStyle w:val="Lista2"/>
        <w:numPr>
          <w:ilvl w:val="0"/>
          <w:numId w:val="1"/>
        </w:numPr>
        <w:spacing w:after="120" w:line="240" w:lineRule="auto"/>
        <w:ind w:left="426" w:hanging="426"/>
        <w:contextualSpacing w:val="0"/>
        <w:jc w:val="both"/>
        <w:rPr>
          <w:rFonts w:cs="Calibri"/>
          <w:b/>
          <w:color w:val="000000"/>
          <w:sz w:val="24"/>
          <w:szCs w:val="24"/>
        </w:rPr>
      </w:pPr>
      <w:r w:rsidRPr="006F3ACB">
        <w:rPr>
          <w:rFonts w:cs="Calibri"/>
          <w:b/>
          <w:sz w:val="24"/>
          <w:szCs w:val="24"/>
          <w:shd w:val="clear" w:color="auto" w:fill="FFFFFF"/>
        </w:rPr>
        <w:t>Związek studiów z misją uczelni i jej strategią rozwoju</w:t>
      </w:r>
    </w:p>
    <w:p w14:paraId="0A81A761" w14:textId="5CC7C2FD" w:rsidR="00A3077C" w:rsidRPr="009A3796" w:rsidRDefault="00A3077C" w:rsidP="00D525A0">
      <w:pPr>
        <w:pStyle w:val="Lista2"/>
        <w:spacing w:after="0" w:line="240" w:lineRule="auto"/>
        <w:ind w:left="0" w:firstLine="426"/>
        <w:jc w:val="both"/>
        <w:rPr>
          <w:rFonts w:eastAsia="Times New Roman" w:cs="Calibri"/>
          <w:sz w:val="24"/>
          <w:szCs w:val="24"/>
          <w:lang w:eastAsia="pl-PL"/>
        </w:rPr>
      </w:pPr>
      <w:r w:rsidRPr="009A3796">
        <w:rPr>
          <w:rFonts w:eastAsia="Times New Roman" w:cs="Calibri"/>
          <w:sz w:val="24"/>
          <w:szCs w:val="24"/>
          <w:lang w:eastAsia="pl-PL"/>
        </w:rPr>
        <w:t xml:space="preserve">Program </w:t>
      </w:r>
      <w:r w:rsidR="008712EA">
        <w:rPr>
          <w:rFonts w:eastAsia="Times New Roman" w:cs="Calibri"/>
          <w:sz w:val="24"/>
          <w:szCs w:val="24"/>
          <w:lang w:eastAsia="pl-PL"/>
        </w:rPr>
        <w:t>studiów na</w:t>
      </w:r>
      <w:r w:rsidRPr="009A3796">
        <w:rPr>
          <w:rFonts w:eastAsia="Times New Roman" w:cs="Calibri"/>
          <w:sz w:val="24"/>
          <w:szCs w:val="24"/>
          <w:lang w:eastAsia="pl-PL"/>
        </w:rPr>
        <w:t xml:space="preserve"> kierunku </w:t>
      </w:r>
      <w:r w:rsidR="0058254A">
        <w:rPr>
          <w:rFonts w:eastAsia="Times New Roman" w:cs="Calibri"/>
          <w:sz w:val="24"/>
          <w:szCs w:val="24"/>
          <w:lang w:eastAsia="pl-PL"/>
        </w:rPr>
        <w:t>Informatyka i ekonometria</w:t>
      </w:r>
      <w:r w:rsidRPr="009A3796">
        <w:rPr>
          <w:rFonts w:eastAsia="Times New Roman" w:cs="Calibri"/>
          <w:sz w:val="24"/>
          <w:szCs w:val="24"/>
          <w:lang w:eastAsia="pl-PL"/>
        </w:rPr>
        <w:t xml:space="preserve"> odpowiada misji i s</w:t>
      </w:r>
      <w:r w:rsidR="001A03D5">
        <w:rPr>
          <w:rFonts w:eastAsia="Times New Roman" w:cs="Calibri"/>
          <w:sz w:val="24"/>
          <w:szCs w:val="24"/>
          <w:lang w:eastAsia="pl-PL"/>
        </w:rPr>
        <w:t>trategii Uniwersytetu Łódzkiego.</w:t>
      </w:r>
    </w:p>
    <w:p w14:paraId="2AFEFBA6" w14:textId="6816E6B6" w:rsidR="00A3077C" w:rsidRPr="009A3796" w:rsidRDefault="00A3077C" w:rsidP="00D525A0">
      <w:pPr>
        <w:pStyle w:val="Lista2"/>
        <w:spacing w:after="0" w:line="240" w:lineRule="auto"/>
        <w:ind w:left="0" w:firstLine="426"/>
        <w:jc w:val="both"/>
        <w:rPr>
          <w:rFonts w:eastAsia="Times New Roman" w:cs="Calibri"/>
          <w:sz w:val="24"/>
          <w:szCs w:val="24"/>
          <w:lang w:eastAsia="pl-PL"/>
        </w:rPr>
      </w:pPr>
      <w:r w:rsidRPr="009A3796">
        <w:rPr>
          <w:rFonts w:eastAsia="Times New Roman" w:cs="Calibri"/>
          <w:sz w:val="24"/>
          <w:szCs w:val="24"/>
          <w:lang w:eastAsia="pl-PL"/>
        </w:rPr>
        <w:t>Uniwersytet Łódzki, jako wspólnota uczonych, studentów, absolwentów oraz pracowników oparta na dialogu, nawiązuje w swej działalności do dziedzictwa wielonarodowej i wielokulturowej Łodzi, a także wielowiekowych polskich i europejskich tradycji akademickich.</w:t>
      </w:r>
      <w:r w:rsidR="009A3796">
        <w:rPr>
          <w:rFonts w:eastAsia="Times New Roman" w:cs="Calibri"/>
          <w:sz w:val="24"/>
          <w:szCs w:val="24"/>
          <w:lang w:eastAsia="pl-PL"/>
        </w:rPr>
        <w:t xml:space="preserve"> </w:t>
      </w:r>
      <w:r w:rsidRPr="009A3796">
        <w:rPr>
          <w:rFonts w:eastAsia="Times New Roman" w:cs="Calibri"/>
          <w:sz w:val="24"/>
          <w:szCs w:val="24"/>
          <w:lang w:eastAsia="pl-PL"/>
        </w:rPr>
        <w:t xml:space="preserve">Misją Uniwersytetu Łódzkiego jest działalność dla dobra powszechnego oraz wszechstronnego rozwoju </w:t>
      </w:r>
      <w:r w:rsidR="000B7C2F">
        <w:rPr>
          <w:rFonts w:eastAsia="Times New Roman" w:cs="Calibri"/>
          <w:sz w:val="24"/>
          <w:szCs w:val="24"/>
          <w:lang w:eastAsia="pl-PL"/>
        </w:rPr>
        <w:t>m</w:t>
      </w:r>
      <w:r w:rsidRPr="009A3796">
        <w:rPr>
          <w:rFonts w:eastAsia="Times New Roman" w:cs="Calibri"/>
          <w:sz w:val="24"/>
          <w:szCs w:val="24"/>
          <w:lang w:eastAsia="pl-PL"/>
        </w:rPr>
        <w:t xml:space="preserve">iasta i regionu. Uniwersytet Łódzki kładzie ogromny nacisk na rozwój wiedzy oraz kształcenie wysokiej klasy specjalistów, zgodnie </w:t>
      </w:r>
      <w:r w:rsidR="009A3796">
        <w:rPr>
          <w:rFonts w:eastAsia="Times New Roman" w:cs="Calibri"/>
          <w:sz w:val="24"/>
          <w:szCs w:val="24"/>
          <w:lang w:eastAsia="pl-PL"/>
        </w:rPr>
        <w:br/>
      </w:r>
      <w:r w:rsidRPr="009A3796">
        <w:rPr>
          <w:rFonts w:eastAsia="Times New Roman" w:cs="Calibri"/>
          <w:sz w:val="24"/>
          <w:szCs w:val="24"/>
          <w:lang w:eastAsia="pl-PL"/>
        </w:rPr>
        <w:t>z wymaganiami rynku pracy, wspierające innowacyjność i konkurencyjność gospodarki oraz sprawowanie władzy w oparciu o wiedzę.</w:t>
      </w:r>
    </w:p>
    <w:p w14:paraId="1308C6C1" w14:textId="1E022DF5" w:rsidR="00A3077C" w:rsidRPr="009A3796" w:rsidRDefault="00A3077C" w:rsidP="00D525A0">
      <w:pPr>
        <w:pStyle w:val="Lista2"/>
        <w:spacing w:after="0" w:line="240" w:lineRule="auto"/>
        <w:ind w:left="0" w:firstLine="426"/>
        <w:jc w:val="both"/>
        <w:rPr>
          <w:rFonts w:eastAsia="Times New Roman" w:cs="Calibri"/>
          <w:sz w:val="24"/>
          <w:szCs w:val="24"/>
          <w:lang w:eastAsia="pl-PL"/>
        </w:rPr>
      </w:pPr>
      <w:r w:rsidRPr="009A3796">
        <w:rPr>
          <w:rFonts w:eastAsia="Times New Roman" w:cs="Calibri"/>
          <w:sz w:val="24"/>
          <w:szCs w:val="24"/>
          <w:lang w:eastAsia="pl-PL"/>
        </w:rPr>
        <w:lastRenderedPageBreak/>
        <w:t xml:space="preserve">Kierunek </w:t>
      </w:r>
      <w:r w:rsidR="0058254A">
        <w:rPr>
          <w:rFonts w:eastAsia="Times New Roman" w:cs="Calibri"/>
          <w:sz w:val="24"/>
          <w:szCs w:val="24"/>
          <w:lang w:eastAsia="pl-PL"/>
        </w:rPr>
        <w:t>Informatyka i ekonometria</w:t>
      </w:r>
      <w:r w:rsidRPr="009A3796">
        <w:rPr>
          <w:rFonts w:eastAsia="Times New Roman" w:cs="Calibri"/>
          <w:sz w:val="24"/>
          <w:szCs w:val="24"/>
          <w:lang w:eastAsia="pl-PL"/>
        </w:rPr>
        <w:t xml:space="preserve"> należy do grupy kierunków strategicznych z</w:t>
      </w:r>
      <w:r w:rsidR="009A3796">
        <w:rPr>
          <w:rFonts w:eastAsia="Times New Roman" w:cs="Calibri"/>
          <w:sz w:val="24"/>
          <w:szCs w:val="24"/>
          <w:lang w:eastAsia="pl-PL"/>
        </w:rPr>
        <w:t> </w:t>
      </w:r>
      <w:r w:rsidRPr="009A3796">
        <w:rPr>
          <w:rFonts w:eastAsia="Times New Roman" w:cs="Calibri"/>
          <w:sz w:val="24"/>
          <w:szCs w:val="24"/>
          <w:lang w:eastAsia="pl-PL"/>
        </w:rPr>
        <w:t xml:space="preserve">punktu widzenia rozwoju społeczno-ekonomicznego kraju. Program </w:t>
      </w:r>
      <w:r w:rsidR="00D86729">
        <w:rPr>
          <w:rFonts w:eastAsia="Times New Roman" w:cs="Calibri"/>
          <w:sz w:val="24"/>
          <w:szCs w:val="24"/>
          <w:lang w:eastAsia="pl-PL"/>
        </w:rPr>
        <w:t>studiów</w:t>
      </w:r>
      <w:r w:rsidRPr="009A3796">
        <w:rPr>
          <w:rFonts w:eastAsia="Times New Roman" w:cs="Calibri"/>
          <w:sz w:val="24"/>
          <w:szCs w:val="24"/>
          <w:lang w:eastAsia="pl-PL"/>
        </w:rPr>
        <w:t xml:space="preserve"> na kierunku </w:t>
      </w:r>
      <w:r w:rsidR="0058254A">
        <w:rPr>
          <w:rFonts w:eastAsia="Times New Roman" w:cs="Calibri"/>
          <w:sz w:val="24"/>
          <w:szCs w:val="24"/>
          <w:lang w:eastAsia="pl-PL"/>
        </w:rPr>
        <w:t>Informatyka i ekonometria</w:t>
      </w:r>
      <w:r w:rsidRPr="009A3796">
        <w:rPr>
          <w:rFonts w:eastAsia="Times New Roman" w:cs="Calibri"/>
          <w:sz w:val="24"/>
          <w:szCs w:val="24"/>
          <w:lang w:eastAsia="pl-PL"/>
        </w:rPr>
        <w:t xml:space="preserve"> realizowany jest w duchu podstawowych zasad funkcjonowania Naszej Uczelni, do których należą jedność nauki, dydaktyki i wychowania, wolność nauczania i swoboda głoszenia poglądów.</w:t>
      </w:r>
    </w:p>
    <w:p w14:paraId="52BD9D79" w14:textId="44E6E84D" w:rsidR="00A3077C" w:rsidRPr="009A3796" w:rsidRDefault="00A3077C" w:rsidP="00D525A0">
      <w:pPr>
        <w:pStyle w:val="Lista2"/>
        <w:spacing w:after="0" w:line="240" w:lineRule="auto"/>
        <w:ind w:left="0" w:firstLine="426"/>
        <w:jc w:val="both"/>
        <w:rPr>
          <w:rFonts w:eastAsia="Times New Roman" w:cs="Calibri"/>
          <w:sz w:val="24"/>
          <w:szCs w:val="24"/>
          <w:lang w:eastAsia="pl-PL"/>
        </w:rPr>
      </w:pPr>
      <w:r w:rsidRPr="009A3796">
        <w:rPr>
          <w:rFonts w:eastAsia="Times New Roman" w:cs="Calibri"/>
          <w:sz w:val="24"/>
          <w:szCs w:val="24"/>
          <w:lang w:eastAsia="pl-PL"/>
        </w:rPr>
        <w:t>Z jednej strony podstawę programu</w:t>
      </w:r>
      <w:r w:rsidR="003E6B6F">
        <w:rPr>
          <w:rFonts w:eastAsia="Times New Roman" w:cs="Calibri"/>
          <w:sz w:val="24"/>
          <w:szCs w:val="24"/>
          <w:lang w:eastAsia="pl-PL"/>
        </w:rPr>
        <w:t xml:space="preserve"> na</w:t>
      </w:r>
      <w:r w:rsidRPr="009A3796">
        <w:rPr>
          <w:rFonts w:eastAsia="Times New Roman" w:cs="Calibri"/>
          <w:sz w:val="24"/>
          <w:szCs w:val="24"/>
          <w:lang w:eastAsia="pl-PL"/>
        </w:rPr>
        <w:t xml:space="preserve"> kierunku stanowią proces dydaktyczny na najwyższym poziomie, z drugiej zaś – prowadzenie badań naukowych we współpracy z</w:t>
      </w:r>
      <w:r w:rsidR="009A3796">
        <w:rPr>
          <w:rFonts w:eastAsia="Times New Roman" w:cs="Calibri"/>
          <w:sz w:val="24"/>
          <w:szCs w:val="24"/>
          <w:lang w:eastAsia="pl-PL"/>
        </w:rPr>
        <w:t> </w:t>
      </w:r>
      <w:r w:rsidRPr="009A3796">
        <w:rPr>
          <w:rFonts w:eastAsia="Times New Roman" w:cs="Calibri"/>
          <w:sz w:val="24"/>
          <w:szCs w:val="24"/>
          <w:lang w:eastAsia="pl-PL"/>
        </w:rPr>
        <w:t xml:space="preserve">krajowymi i zagranicznymi ośrodkami akademickimi, kołami eksperckimi, partnerami biznesowymi, jednostkami sektora publicznego i organizacjami non-profit. </w:t>
      </w:r>
      <w:r w:rsidR="00650A36" w:rsidRPr="009A3796">
        <w:rPr>
          <w:rFonts w:eastAsia="Times New Roman" w:cs="Calibri"/>
          <w:sz w:val="24"/>
          <w:szCs w:val="24"/>
          <w:lang w:eastAsia="pl-PL"/>
        </w:rPr>
        <w:t xml:space="preserve">Zgodnie ze strategią Wydziału studia na kierunku </w:t>
      </w:r>
      <w:r w:rsidR="0058254A">
        <w:rPr>
          <w:rFonts w:eastAsia="Times New Roman" w:cs="Calibri"/>
          <w:sz w:val="24"/>
          <w:szCs w:val="24"/>
          <w:lang w:eastAsia="pl-PL"/>
        </w:rPr>
        <w:t>Informatyka i ekonometria</w:t>
      </w:r>
      <w:r w:rsidR="00650A36" w:rsidRPr="009A3796">
        <w:rPr>
          <w:rFonts w:eastAsia="Times New Roman" w:cs="Calibri"/>
          <w:sz w:val="24"/>
          <w:szCs w:val="24"/>
          <w:lang w:eastAsia="pl-PL"/>
        </w:rPr>
        <w:t xml:space="preserve"> kształcą profesjonalnych praktyków, ludzi mądrych i odpowiedzialnych, przestrzegających uniwersalnych zasad moralnych, dążących do odkrywania i przekazywania prawdy, mających szerokie horyzonty intelektualne, tolerancyjnych i otwartych na odmienne poglądy i idee. Dodatkowo promują wśród pracowników i studentów nastawienie na wysokie osiągnięcia, innowacyjność i</w:t>
      </w:r>
      <w:r w:rsidR="00CD6B41">
        <w:rPr>
          <w:rFonts w:eastAsia="Times New Roman" w:cs="Calibri"/>
          <w:sz w:val="24"/>
          <w:szCs w:val="24"/>
          <w:lang w:eastAsia="pl-PL"/>
        </w:rPr>
        <w:t> </w:t>
      </w:r>
      <w:r w:rsidR="00650A36" w:rsidRPr="009A3796">
        <w:rPr>
          <w:rFonts w:eastAsia="Times New Roman" w:cs="Calibri"/>
          <w:sz w:val="24"/>
          <w:szCs w:val="24"/>
          <w:lang w:eastAsia="pl-PL"/>
        </w:rPr>
        <w:t>współpracę, co umożliwia skuteczną rywalizację na krajowym i europejskim rynku edukacyjnym.</w:t>
      </w:r>
    </w:p>
    <w:p w14:paraId="4F4F101C" w14:textId="05C41CEF" w:rsidR="00A3077C" w:rsidRDefault="00A3077C" w:rsidP="00D525A0">
      <w:pPr>
        <w:pStyle w:val="Lista2"/>
        <w:spacing w:after="0" w:line="240" w:lineRule="auto"/>
        <w:ind w:left="0" w:firstLine="426"/>
        <w:jc w:val="both"/>
        <w:rPr>
          <w:rFonts w:eastAsia="Times New Roman" w:cs="Calibri"/>
          <w:sz w:val="24"/>
          <w:szCs w:val="24"/>
          <w:lang w:eastAsia="pl-PL"/>
        </w:rPr>
      </w:pPr>
      <w:r w:rsidRPr="009A3796">
        <w:rPr>
          <w:rFonts w:eastAsia="Times New Roman" w:cs="Calibri"/>
          <w:sz w:val="24"/>
          <w:szCs w:val="24"/>
          <w:lang w:eastAsia="pl-PL"/>
        </w:rPr>
        <w:t xml:space="preserve">O randze kierunku </w:t>
      </w:r>
      <w:r w:rsidR="0058254A">
        <w:rPr>
          <w:rFonts w:eastAsia="Times New Roman" w:cs="Calibri"/>
          <w:sz w:val="24"/>
          <w:szCs w:val="24"/>
          <w:lang w:eastAsia="pl-PL"/>
        </w:rPr>
        <w:t>Informatyka i ekonometria</w:t>
      </w:r>
      <w:r w:rsidRPr="009A3796">
        <w:rPr>
          <w:rFonts w:eastAsia="Times New Roman" w:cs="Calibri"/>
          <w:sz w:val="24"/>
          <w:szCs w:val="24"/>
          <w:lang w:eastAsia="pl-PL"/>
        </w:rPr>
        <w:t xml:space="preserve"> na Wydziale Ekonomiczno-Socjologicznym świadczyć może także liczba wysokiej jakości projektów badawczych, których rezultaty znajdują praktyczne zastosowanie w otoczeniu biznesowym i społecznym Wydziału.</w:t>
      </w:r>
    </w:p>
    <w:p w14:paraId="2AEAFB84" w14:textId="77777777" w:rsidR="00650A36" w:rsidRPr="009A3796" w:rsidRDefault="00650A36" w:rsidP="006A60E9">
      <w:pPr>
        <w:pStyle w:val="Lista2"/>
        <w:spacing w:after="0" w:line="240" w:lineRule="auto"/>
        <w:ind w:left="0" w:firstLine="357"/>
        <w:jc w:val="both"/>
        <w:rPr>
          <w:rFonts w:eastAsia="Times New Roman" w:cs="Calibri"/>
          <w:sz w:val="24"/>
          <w:szCs w:val="24"/>
          <w:lang w:eastAsia="pl-PL"/>
        </w:rPr>
      </w:pPr>
    </w:p>
    <w:p w14:paraId="149F0235" w14:textId="2A390003" w:rsidR="00D644E3" w:rsidRPr="006F3ACB" w:rsidRDefault="00EB76D5" w:rsidP="00D525A0">
      <w:pPr>
        <w:pStyle w:val="Lista2"/>
        <w:numPr>
          <w:ilvl w:val="0"/>
          <w:numId w:val="1"/>
        </w:numPr>
        <w:spacing w:after="120" w:line="240" w:lineRule="auto"/>
        <w:ind w:left="426" w:hanging="426"/>
        <w:contextualSpacing w:val="0"/>
        <w:jc w:val="both"/>
        <w:rPr>
          <w:rFonts w:cs="Calibri"/>
          <w:b/>
          <w:sz w:val="24"/>
          <w:szCs w:val="24"/>
        </w:rPr>
      </w:pPr>
      <w:r w:rsidRPr="006F3ACB">
        <w:rPr>
          <w:rFonts w:cs="Calibri"/>
          <w:b/>
          <w:sz w:val="24"/>
          <w:szCs w:val="24"/>
        </w:rPr>
        <w:t>Różnice w stosunku do innych programów o po</w:t>
      </w:r>
      <w:r w:rsidR="00D644E3" w:rsidRPr="006F3ACB">
        <w:rPr>
          <w:rFonts w:cs="Calibri"/>
          <w:b/>
          <w:sz w:val="24"/>
          <w:szCs w:val="24"/>
        </w:rPr>
        <w:t>dobnie zdefiniowanych celach i</w:t>
      </w:r>
      <w:r w:rsidR="005C49A7" w:rsidRPr="006F3ACB">
        <w:rPr>
          <w:rFonts w:cs="Calibri"/>
          <w:b/>
          <w:sz w:val="24"/>
          <w:szCs w:val="24"/>
        </w:rPr>
        <w:t> </w:t>
      </w:r>
      <w:r w:rsidRPr="006F3ACB">
        <w:rPr>
          <w:rFonts w:cs="Calibri"/>
          <w:b/>
          <w:sz w:val="24"/>
          <w:szCs w:val="24"/>
        </w:rPr>
        <w:t xml:space="preserve">efektach </w:t>
      </w:r>
      <w:r w:rsidR="005B06E9" w:rsidRPr="006F3ACB">
        <w:rPr>
          <w:rFonts w:cs="Calibri"/>
          <w:b/>
          <w:sz w:val="24"/>
          <w:szCs w:val="24"/>
        </w:rPr>
        <w:t xml:space="preserve">uczenia się </w:t>
      </w:r>
      <w:r w:rsidRPr="006F3ACB">
        <w:rPr>
          <w:rFonts w:cs="Calibri"/>
          <w:b/>
          <w:sz w:val="24"/>
          <w:szCs w:val="24"/>
        </w:rPr>
        <w:t xml:space="preserve">prowadzonych </w:t>
      </w:r>
      <w:r w:rsidR="00311322" w:rsidRPr="006F3ACB">
        <w:rPr>
          <w:rFonts w:cs="Calibri"/>
          <w:b/>
          <w:sz w:val="24"/>
          <w:szCs w:val="24"/>
        </w:rPr>
        <w:t>w</w:t>
      </w:r>
      <w:r w:rsidRPr="006F3ACB">
        <w:rPr>
          <w:rFonts w:cs="Calibri"/>
          <w:b/>
          <w:sz w:val="24"/>
          <w:szCs w:val="24"/>
        </w:rPr>
        <w:t xml:space="preserve"> Uniwersytecie Łódzkim</w:t>
      </w:r>
    </w:p>
    <w:p w14:paraId="332455F7" w14:textId="4E0190BA" w:rsidR="00032169" w:rsidRDefault="00423AAA" w:rsidP="00D525A0">
      <w:pPr>
        <w:pStyle w:val="Lista2"/>
        <w:spacing w:after="0" w:line="240" w:lineRule="auto"/>
        <w:ind w:left="0" w:firstLine="426"/>
        <w:jc w:val="both"/>
        <w:rPr>
          <w:rFonts w:eastAsia="Times New Roman" w:cs="Calibri"/>
          <w:sz w:val="24"/>
          <w:szCs w:val="24"/>
          <w:lang w:eastAsia="pl-PL"/>
        </w:rPr>
      </w:pPr>
      <w:r>
        <w:rPr>
          <w:rFonts w:eastAsia="Times New Roman" w:cs="Calibri"/>
          <w:sz w:val="24"/>
          <w:szCs w:val="24"/>
          <w:lang w:eastAsia="pl-PL"/>
        </w:rPr>
        <w:t xml:space="preserve">Cechą charakterystyczną </w:t>
      </w:r>
      <w:r w:rsidR="002732D8">
        <w:rPr>
          <w:rFonts w:eastAsia="Times New Roman" w:cs="Calibri"/>
          <w:sz w:val="24"/>
          <w:szCs w:val="24"/>
          <w:lang w:eastAsia="pl-PL"/>
        </w:rPr>
        <w:t xml:space="preserve">Informatyki i ekonometrii, </w:t>
      </w:r>
      <w:r>
        <w:rPr>
          <w:rFonts w:eastAsia="Times New Roman" w:cs="Calibri"/>
          <w:sz w:val="24"/>
          <w:szCs w:val="24"/>
          <w:lang w:eastAsia="pl-PL"/>
        </w:rPr>
        <w:t xml:space="preserve">wyróżniającą ten kierunek </w:t>
      </w:r>
      <w:r w:rsidR="00032169">
        <w:rPr>
          <w:rFonts w:eastAsia="Times New Roman" w:cs="Calibri"/>
          <w:sz w:val="24"/>
          <w:szCs w:val="24"/>
          <w:lang w:eastAsia="pl-PL"/>
        </w:rPr>
        <w:t>na tle innych kierunków o podobnie zdefiniowanych celach i efektach uczenia się</w:t>
      </w:r>
      <w:r w:rsidR="000D1F7C">
        <w:rPr>
          <w:rFonts w:eastAsia="Times New Roman" w:cs="Calibri"/>
          <w:sz w:val="24"/>
          <w:szCs w:val="24"/>
          <w:lang w:eastAsia="pl-PL"/>
        </w:rPr>
        <w:t>,</w:t>
      </w:r>
      <w:r w:rsidR="00032169">
        <w:rPr>
          <w:rFonts w:eastAsia="Times New Roman" w:cs="Calibri"/>
          <w:sz w:val="24"/>
          <w:szCs w:val="24"/>
          <w:lang w:eastAsia="pl-PL"/>
        </w:rPr>
        <w:t xml:space="preserve"> </w:t>
      </w:r>
      <w:r w:rsidR="00032169" w:rsidRPr="00032169">
        <w:rPr>
          <w:rFonts w:eastAsia="Times New Roman" w:cs="Calibri"/>
          <w:sz w:val="24"/>
          <w:szCs w:val="24"/>
          <w:lang w:eastAsia="pl-PL"/>
        </w:rPr>
        <w:t>jest łączenie wiedzy, umiejętności i narzędzi z dziedzin nauk s</w:t>
      </w:r>
      <w:r>
        <w:rPr>
          <w:rFonts w:eastAsia="Times New Roman" w:cs="Calibri"/>
          <w:sz w:val="24"/>
          <w:szCs w:val="24"/>
          <w:lang w:eastAsia="pl-PL"/>
        </w:rPr>
        <w:t>połecznych oraz nauk ścisłych i </w:t>
      </w:r>
      <w:r w:rsidR="00032169" w:rsidRPr="00032169">
        <w:rPr>
          <w:rFonts w:eastAsia="Times New Roman" w:cs="Calibri"/>
          <w:sz w:val="24"/>
          <w:szCs w:val="24"/>
          <w:lang w:eastAsia="pl-PL"/>
        </w:rPr>
        <w:t>przyrodniczych. W programie studiów nacisk położny jest na zastosowania matematyki, statystyki, ekonometrii i narzędzi informatycznych do analizy zjawisk ekonomiczno-społecznych.</w:t>
      </w:r>
    </w:p>
    <w:p w14:paraId="1402ACBD" w14:textId="61D118D6" w:rsidR="00A3077C" w:rsidRDefault="00A3077C" w:rsidP="00D525A0">
      <w:pPr>
        <w:pStyle w:val="Lista2"/>
        <w:spacing w:after="0" w:line="240" w:lineRule="auto"/>
        <w:ind w:left="0" w:firstLine="426"/>
        <w:jc w:val="both"/>
        <w:rPr>
          <w:rFonts w:eastAsia="Times New Roman" w:cs="Calibri"/>
          <w:sz w:val="24"/>
          <w:szCs w:val="24"/>
          <w:lang w:eastAsia="pl-PL"/>
        </w:rPr>
      </w:pPr>
      <w:r w:rsidRPr="006A60E9">
        <w:rPr>
          <w:rFonts w:eastAsia="Times New Roman" w:cs="Calibri"/>
          <w:sz w:val="24"/>
          <w:szCs w:val="24"/>
          <w:lang w:eastAsia="pl-PL"/>
        </w:rPr>
        <w:t xml:space="preserve">W odniesieniu do innych kierunków </w:t>
      </w:r>
      <w:r w:rsidR="00A245F2">
        <w:rPr>
          <w:rFonts w:eastAsia="Times New Roman" w:cs="Calibri"/>
          <w:sz w:val="24"/>
          <w:szCs w:val="24"/>
          <w:lang w:eastAsia="pl-PL"/>
        </w:rPr>
        <w:t xml:space="preserve">ekonomicznych i </w:t>
      </w:r>
      <w:r w:rsidRPr="006A60E9">
        <w:rPr>
          <w:rFonts w:eastAsia="Times New Roman" w:cs="Calibri"/>
          <w:sz w:val="24"/>
          <w:szCs w:val="24"/>
          <w:lang w:eastAsia="pl-PL"/>
        </w:rPr>
        <w:t xml:space="preserve">informatycznych tego samego stopnia o podobnie zdefiniowanych celach i efektach </w:t>
      </w:r>
      <w:r w:rsidR="005E35D7">
        <w:rPr>
          <w:rFonts w:eastAsia="Times New Roman" w:cs="Calibri"/>
          <w:sz w:val="24"/>
          <w:szCs w:val="24"/>
          <w:lang w:eastAsia="pl-PL"/>
        </w:rPr>
        <w:t>uczenia się</w:t>
      </w:r>
      <w:r w:rsidRPr="006A60E9">
        <w:rPr>
          <w:rFonts w:eastAsia="Times New Roman" w:cs="Calibri"/>
          <w:sz w:val="24"/>
          <w:szCs w:val="24"/>
          <w:lang w:eastAsia="pl-PL"/>
        </w:rPr>
        <w:t xml:space="preserve"> prowadzonych na Uniwersytecie Łódzkim</w:t>
      </w:r>
      <w:r w:rsidR="00DA462C">
        <w:rPr>
          <w:rFonts w:eastAsia="Times New Roman" w:cs="Calibri"/>
          <w:sz w:val="24"/>
          <w:szCs w:val="24"/>
          <w:lang w:eastAsia="pl-PL"/>
        </w:rPr>
        <w:t>,</w:t>
      </w:r>
      <w:r w:rsidRPr="006A60E9">
        <w:rPr>
          <w:rFonts w:eastAsia="Times New Roman" w:cs="Calibri"/>
          <w:sz w:val="24"/>
          <w:szCs w:val="24"/>
          <w:lang w:eastAsia="pl-PL"/>
        </w:rPr>
        <w:t xml:space="preserve"> konkurencyjną przewagą efektów </w:t>
      </w:r>
      <w:r w:rsidR="00A245F2">
        <w:rPr>
          <w:rFonts w:eastAsia="Times New Roman" w:cs="Calibri"/>
          <w:sz w:val="24"/>
          <w:szCs w:val="24"/>
          <w:lang w:eastAsia="pl-PL"/>
        </w:rPr>
        <w:t xml:space="preserve">uczenia się na </w:t>
      </w:r>
      <w:r w:rsidRPr="006A60E9">
        <w:rPr>
          <w:rFonts w:eastAsia="Times New Roman" w:cs="Calibri"/>
          <w:sz w:val="24"/>
          <w:szCs w:val="24"/>
          <w:lang w:eastAsia="pl-PL"/>
        </w:rPr>
        <w:t xml:space="preserve">kierunku </w:t>
      </w:r>
      <w:r w:rsidR="0058254A">
        <w:rPr>
          <w:rFonts w:eastAsia="Times New Roman" w:cs="Calibri"/>
          <w:sz w:val="24"/>
          <w:szCs w:val="24"/>
          <w:lang w:eastAsia="pl-PL"/>
        </w:rPr>
        <w:t>Informatyka i ekonometria</w:t>
      </w:r>
      <w:r w:rsidRPr="006A60E9">
        <w:rPr>
          <w:rFonts w:eastAsia="Times New Roman" w:cs="Calibri"/>
          <w:sz w:val="24"/>
          <w:szCs w:val="24"/>
          <w:lang w:eastAsia="pl-PL"/>
        </w:rPr>
        <w:t xml:space="preserve"> jest:</w:t>
      </w:r>
    </w:p>
    <w:p w14:paraId="45A9977E" w14:textId="1DC4385B" w:rsidR="00A245F2" w:rsidRPr="00DA462C" w:rsidRDefault="00A245F2" w:rsidP="00D525A0">
      <w:pPr>
        <w:pStyle w:val="Lista2"/>
        <w:numPr>
          <w:ilvl w:val="0"/>
          <w:numId w:val="3"/>
        </w:numPr>
        <w:spacing w:after="0" w:line="240" w:lineRule="auto"/>
        <w:ind w:left="709" w:hanging="283"/>
        <w:jc w:val="both"/>
        <w:rPr>
          <w:rFonts w:eastAsia="Times New Roman" w:cs="Calibri"/>
          <w:sz w:val="24"/>
          <w:szCs w:val="24"/>
          <w:lang w:eastAsia="pl-PL"/>
        </w:rPr>
      </w:pPr>
      <w:r w:rsidRPr="00DA462C">
        <w:rPr>
          <w:rFonts w:eastAsia="Times New Roman" w:cs="Calibri"/>
          <w:sz w:val="24"/>
          <w:szCs w:val="24"/>
          <w:lang w:eastAsia="pl-PL"/>
        </w:rPr>
        <w:t>kształtowanie zdolności systemowego postrzegania złożonych procesów i zjawisk zachodzących w gospodarce jako całości i w pojedynczych podmiotach gospodarczych</w:t>
      </w:r>
      <w:r w:rsidR="00A334E9">
        <w:rPr>
          <w:rFonts w:eastAsia="Times New Roman" w:cs="Calibri"/>
          <w:sz w:val="24"/>
          <w:szCs w:val="24"/>
          <w:lang w:eastAsia="pl-PL"/>
        </w:rPr>
        <w:t>;</w:t>
      </w:r>
      <w:r w:rsidRPr="00DA462C">
        <w:rPr>
          <w:rFonts w:eastAsia="Times New Roman" w:cs="Calibri"/>
          <w:sz w:val="24"/>
          <w:szCs w:val="24"/>
          <w:lang w:eastAsia="pl-PL"/>
        </w:rPr>
        <w:t xml:space="preserve"> </w:t>
      </w:r>
    </w:p>
    <w:p w14:paraId="16258588" w14:textId="6231C02E" w:rsidR="00DA462C" w:rsidRPr="00DA462C" w:rsidRDefault="00DA462C" w:rsidP="00D525A0">
      <w:pPr>
        <w:pStyle w:val="Lista2"/>
        <w:numPr>
          <w:ilvl w:val="0"/>
          <w:numId w:val="3"/>
        </w:numPr>
        <w:spacing w:after="0" w:line="240" w:lineRule="auto"/>
        <w:ind w:left="709" w:hanging="283"/>
        <w:jc w:val="both"/>
        <w:rPr>
          <w:rFonts w:eastAsia="Times New Roman" w:cs="Calibri"/>
          <w:sz w:val="24"/>
          <w:szCs w:val="24"/>
          <w:lang w:eastAsia="pl-PL"/>
        </w:rPr>
      </w:pPr>
      <w:r w:rsidRPr="00DA462C">
        <w:rPr>
          <w:rFonts w:eastAsia="Times New Roman" w:cs="Calibri"/>
          <w:sz w:val="24"/>
          <w:szCs w:val="24"/>
          <w:lang w:eastAsia="pl-PL"/>
        </w:rPr>
        <w:t>kształtowanie umiejętności sformalizowania w języku matematyki i ekonometrii złożonych problemów ekonomicznych, doboru właściwych metod analitycznych rozwiązania tych problemów przy wykorzystaniu zaawansowanego oprogramowania statystyczno-ekonometrycznego oraz wszechstronnej, krytycznej i komunikatywnej interpretacji uzyskanych wyników</w:t>
      </w:r>
      <w:r w:rsidR="00A334E9">
        <w:rPr>
          <w:rFonts w:eastAsia="Times New Roman" w:cs="Calibri"/>
          <w:sz w:val="24"/>
          <w:szCs w:val="24"/>
          <w:lang w:eastAsia="pl-PL"/>
        </w:rPr>
        <w:t>;</w:t>
      </w:r>
    </w:p>
    <w:p w14:paraId="38807432" w14:textId="751DA433" w:rsidR="00A245F2" w:rsidRPr="00DA462C" w:rsidRDefault="00A245F2" w:rsidP="00D525A0">
      <w:pPr>
        <w:pStyle w:val="Lista2"/>
        <w:numPr>
          <w:ilvl w:val="0"/>
          <w:numId w:val="3"/>
        </w:numPr>
        <w:spacing w:after="0" w:line="240" w:lineRule="auto"/>
        <w:ind w:left="709" w:hanging="283"/>
        <w:jc w:val="both"/>
        <w:rPr>
          <w:rFonts w:eastAsia="Times New Roman" w:cs="Calibri"/>
          <w:sz w:val="24"/>
          <w:szCs w:val="24"/>
          <w:lang w:eastAsia="pl-PL"/>
        </w:rPr>
      </w:pPr>
      <w:r w:rsidRPr="00DA462C">
        <w:rPr>
          <w:rFonts w:eastAsia="Times New Roman" w:cs="Calibri"/>
          <w:sz w:val="24"/>
          <w:szCs w:val="24"/>
          <w:lang w:eastAsia="pl-PL"/>
        </w:rPr>
        <w:t>rozwijanie unikalnych umiejętności analitycznych do rozwiązywania praktycznych problemów ekonomicznych oraz nabywanie wiedzy o procesach podejmowania decyzji, ich optymalizacji w warunkach ryzyka i niepewności, zwłaszcza na po</w:t>
      </w:r>
      <w:r w:rsidR="00650A36">
        <w:rPr>
          <w:rFonts w:eastAsia="Times New Roman" w:cs="Calibri"/>
          <w:sz w:val="24"/>
          <w:szCs w:val="24"/>
          <w:lang w:eastAsia="pl-PL"/>
        </w:rPr>
        <w:t>ziomie podmiotów gospodarczych oraz podmiotów statystyki publicznej</w:t>
      </w:r>
      <w:r w:rsidR="00A334E9">
        <w:rPr>
          <w:rFonts w:eastAsia="Times New Roman" w:cs="Calibri"/>
          <w:sz w:val="24"/>
          <w:szCs w:val="24"/>
          <w:lang w:eastAsia="pl-PL"/>
        </w:rPr>
        <w:t>;</w:t>
      </w:r>
      <w:r w:rsidR="00650A36">
        <w:rPr>
          <w:rFonts w:eastAsia="Times New Roman" w:cs="Calibri"/>
          <w:sz w:val="24"/>
          <w:szCs w:val="24"/>
          <w:lang w:eastAsia="pl-PL"/>
        </w:rPr>
        <w:t xml:space="preserve"> </w:t>
      </w:r>
    </w:p>
    <w:p w14:paraId="32F66813" w14:textId="3334FCDF" w:rsidR="00A245F2" w:rsidRPr="00DA462C" w:rsidRDefault="00A245F2" w:rsidP="00D525A0">
      <w:pPr>
        <w:pStyle w:val="Lista2"/>
        <w:numPr>
          <w:ilvl w:val="0"/>
          <w:numId w:val="3"/>
        </w:numPr>
        <w:spacing w:after="0" w:line="240" w:lineRule="auto"/>
        <w:ind w:left="709" w:hanging="283"/>
        <w:jc w:val="both"/>
        <w:rPr>
          <w:rFonts w:eastAsia="Times New Roman" w:cs="Calibri"/>
          <w:sz w:val="24"/>
          <w:szCs w:val="24"/>
          <w:lang w:eastAsia="pl-PL"/>
        </w:rPr>
      </w:pPr>
      <w:r w:rsidRPr="00DA462C">
        <w:rPr>
          <w:rFonts w:eastAsia="Times New Roman" w:cs="Calibri"/>
          <w:sz w:val="24"/>
          <w:szCs w:val="24"/>
          <w:lang w:eastAsia="pl-PL"/>
        </w:rPr>
        <w:t>nabywanie specjalistycznej wiedzy z informatyki ekonomicznej wykorzystywanej w</w:t>
      </w:r>
      <w:r w:rsidR="003438D1">
        <w:rPr>
          <w:rFonts w:eastAsia="Times New Roman" w:cs="Calibri"/>
          <w:sz w:val="24"/>
          <w:szCs w:val="24"/>
          <w:lang w:eastAsia="pl-PL"/>
        </w:rPr>
        <w:t> </w:t>
      </w:r>
      <w:r w:rsidRPr="00DA462C">
        <w:rPr>
          <w:rFonts w:eastAsia="Times New Roman" w:cs="Calibri"/>
          <w:sz w:val="24"/>
          <w:szCs w:val="24"/>
          <w:lang w:eastAsia="pl-PL"/>
        </w:rPr>
        <w:t>bankowości elektronicznej i zarządzaniu biznesem</w:t>
      </w:r>
      <w:r w:rsidR="00A334E9">
        <w:rPr>
          <w:rFonts w:eastAsia="Times New Roman" w:cs="Calibri"/>
          <w:sz w:val="24"/>
          <w:szCs w:val="24"/>
          <w:lang w:eastAsia="pl-PL"/>
        </w:rPr>
        <w:t>;</w:t>
      </w:r>
      <w:r w:rsidRPr="00DA462C">
        <w:rPr>
          <w:rFonts w:eastAsia="Times New Roman" w:cs="Calibri"/>
          <w:sz w:val="24"/>
          <w:szCs w:val="24"/>
          <w:lang w:eastAsia="pl-PL"/>
        </w:rPr>
        <w:t> </w:t>
      </w:r>
    </w:p>
    <w:p w14:paraId="32036670" w14:textId="3074E476" w:rsidR="00A3077C" w:rsidRPr="006A60E9" w:rsidRDefault="00A3077C" w:rsidP="00D525A0">
      <w:pPr>
        <w:pStyle w:val="Lista2"/>
        <w:numPr>
          <w:ilvl w:val="0"/>
          <w:numId w:val="3"/>
        </w:numPr>
        <w:spacing w:after="0" w:line="240" w:lineRule="auto"/>
        <w:ind w:left="709" w:hanging="283"/>
        <w:jc w:val="both"/>
        <w:rPr>
          <w:rFonts w:eastAsia="Times New Roman" w:cs="Calibri"/>
          <w:sz w:val="24"/>
          <w:szCs w:val="24"/>
          <w:lang w:eastAsia="pl-PL"/>
        </w:rPr>
      </w:pPr>
      <w:r w:rsidRPr="006A60E9">
        <w:rPr>
          <w:rFonts w:eastAsia="Times New Roman" w:cs="Calibri"/>
          <w:sz w:val="24"/>
          <w:szCs w:val="24"/>
          <w:lang w:eastAsia="pl-PL"/>
        </w:rPr>
        <w:lastRenderedPageBreak/>
        <w:t>sprawne i efektywne myślenie w kategoriach ilościowego opisu struktur, relacji i</w:t>
      </w:r>
      <w:r w:rsidR="003438D1">
        <w:rPr>
          <w:rFonts w:eastAsia="Times New Roman" w:cs="Calibri"/>
          <w:sz w:val="24"/>
          <w:szCs w:val="24"/>
          <w:lang w:eastAsia="pl-PL"/>
        </w:rPr>
        <w:t> </w:t>
      </w:r>
      <w:r w:rsidRPr="006A60E9">
        <w:rPr>
          <w:rFonts w:eastAsia="Times New Roman" w:cs="Calibri"/>
          <w:sz w:val="24"/>
          <w:szCs w:val="24"/>
          <w:lang w:eastAsia="pl-PL"/>
        </w:rPr>
        <w:t>powiązań podejmowanych problemów ekonomicznych</w:t>
      </w:r>
      <w:r w:rsidR="00A334E9">
        <w:rPr>
          <w:rFonts w:eastAsia="Times New Roman" w:cs="Calibri"/>
          <w:sz w:val="24"/>
          <w:szCs w:val="24"/>
          <w:lang w:eastAsia="pl-PL"/>
        </w:rPr>
        <w:t>;</w:t>
      </w:r>
    </w:p>
    <w:p w14:paraId="477D9FBE" w14:textId="5710F808" w:rsidR="001F2297" w:rsidRDefault="00A3077C" w:rsidP="00D525A0">
      <w:pPr>
        <w:pStyle w:val="Lista2"/>
        <w:numPr>
          <w:ilvl w:val="0"/>
          <w:numId w:val="3"/>
        </w:numPr>
        <w:spacing w:after="0" w:line="240" w:lineRule="auto"/>
        <w:ind w:left="709" w:hanging="283"/>
        <w:jc w:val="both"/>
        <w:rPr>
          <w:rFonts w:eastAsia="Times New Roman" w:cs="Calibri"/>
          <w:sz w:val="24"/>
          <w:szCs w:val="24"/>
          <w:lang w:eastAsia="pl-PL"/>
        </w:rPr>
      </w:pPr>
      <w:r w:rsidRPr="006A60E9">
        <w:rPr>
          <w:rFonts w:eastAsia="Times New Roman" w:cs="Calibri"/>
          <w:sz w:val="24"/>
          <w:szCs w:val="24"/>
          <w:lang w:eastAsia="pl-PL"/>
        </w:rPr>
        <w:t>narzędziowe i informatyczne przygotowanie do profesjonalnego uprawiania zawodu ekonomisty w naj</w:t>
      </w:r>
      <w:r w:rsidR="0058254A">
        <w:rPr>
          <w:rFonts w:eastAsia="Times New Roman" w:cs="Calibri"/>
          <w:sz w:val="24"/>
          <w:szCs w:val="24"/>
          <w:lang w:eastAsia="pl-PL"/>
        </w:rPr>
        <w:t>szerszym tego słowa znaczeniu.</w:t>
      </w:r>
    </w:p>
    <w:p w14:paraId="111A17CB" w14:textId="77777777" w:rsidR="00574D19" w:rsidRPr="006F3ACB" w:rsidRDefault="00574D19" w:rsidP="00D15CE4">
      <w:pPr>
        <w:pStyle w:val="Tytu"/>
        <w:jc w:val="both"/>
        <w:rPr>
          <w:rFonts w:ascii="Calibri" w:hAnsi="Calibri" w:cs="Calibri"/>
          <w:b w:val="0"/>
          <w:color w:val="000000"/>
          <w:sz w:val="24"/>
          <w:szCs w:val="24"/>
        </w:rPr>
      </w:pPr>
    </w:p>
    <w:p w14:paraId="5E09F8D1" w14:textId="410830BC" w:rsidR="00EB76D5" w:rsidRPr="006F3ACB" w:rsidRDefault="00EB76D5" w:rsidP="00D525A0">
      <w:pPr>
        <w:pStyle w:val="Lista2"/>
        <w:numPr>
          <w:ilvl w:val="0"/>
          <w:numId w:val="1"/>
        </w:numPr>
        <w:spacing w:after="120" w:line="240" w:lineRule="auto"/>
        <w:ind w:left="426" w:hanging="426"/>
        <w:contextualSpacing w:val="0"/>
        <w:jc w:val="both"/>
        <w:rPr>
          <w:rFonts w:cs="Calibri"/>
          <w:b/>
          <w:sz w:val="24"/>
          <w:szCs w:val="24"/>
        </w:rPr>
      </w:pPr>
      <w:r w:rsidRPr="006F3ACB">
        <w:rPr>
          <w:rFonts w:cs="Calibri"/>
          <w:b/>
          <w:sz w:val="24"/>
          <w:szCs w:val="24"/>
        </w:rPr>
        <w:t>Plany studiów</w:t>
      </w:r>
    </w:p>
    <w:p w14:paraId="3F9B4B42" w14:textId="77777777" w:rsidR="0064636D" w:rsidRPr="0064636D" w:rsidRDefault="0064636D" w:rsidP="00D525A0">
      <w:pPr>
        <w:pStyle w:val="Lista2"/>
        <w:spacing w:after="0" w:line="240" w:lineRule="auto"/>
        <w:ind w:left="0" w:firstLine="426"/>
        <w:jc w:val="both"/>
        <w:rPr>
          <w:rFonts w:eastAsia="Times New Roman" w:cs="Calibri"/>
          <w:sz w:val="24"/>
          <w:szCs w:val="24"/>
          <w:lang w:eastAsia="pl-PL"/>
        </w:rPr>
      </w:pPr>
      <w:r w:rsidRPr="0064636D">
        <w:rPr>
          <w:rFonts w:eastAsia="Times New Roman" w:cs="Calibri"/>
          <w:sz w:val="24"/>
          <w:szCs w:val="24"/>
          <w:lang w:eastAsia="pl-PL"/>
        </w:rPr>
        <w:t>Plany studiów zawierają informacje o zajęciach realizowanych w poszczególnych semestrach, ich wymiarze godzinowym, formach i przypisanych im punktach ECTS. Plany studiów zawierające informacje o realizacji programu studiów w układzie semestralnym obejmują siatkę zbiorczą oraz wykaz przedmiotów specjalnościowych w układzie modułowym.</w:t>
      </w:r>
    </w:p>
    <w:p w14:paraId="43A2FAF1" w14:textId="06A1C692" w:rsidR="0064636D" w:rsidRDefault="0064636D" w:rsidP="00D525A0">
      <w:pPr>
        <w:pStyle w:val="Lista2"/>
        <w:spacing w:after="0" w:line="240" w:lineRule="auto"/>
        <w:ind w:left="0" w:firstLine="426"/>
        <w:jc w:val="both"/>
        <w:rPr>
          <w:rFonts w:eastAsia="Times New Roman" w:cs="Calibri"/>
          <w:sz w:val="24"/>
          <w:szCs w:val="24"/>
          <w:lang w:eastAsia="pl-PL"/>
        </w:rPr>
      </w:pPr>
      <w:r w:rsidRPr="0064636D">
        <w:rPr>
          <w:rFonts w:eastAsia="Times New Roman" w:cs="Calibri"/>
          <w:sz w:val="24"/>
          <w:szCs w:val="24"/>
          <w:lang w:eastAsia="pl-PL"/>
        </w:rPr>
        <w:t xml:space="preserve">Plany studiów ujęto </w:t>
      </w:r>
      <w:r w:rsidR="00F10D9A">
        <w:rPr>
          <w:rFonts w:eastAsia="Times New Roman" w:cs="Calibri"/>
          <w:sz w:val="24"/>
          <w:szCs w:val="24"/>
          <w:lang w:eastAsia="pl-PL"/>
        </w:rPr>
        <w:t xml:space="preserve">jako </w:t>
      </w:r>
      <w:r w:rsidRPr="0064636D">
        <w:rPr>
          <w:rFonts w:eastAsia="Times New Roman" w:cs="Calibri"/>
          <w:sz w:val="24"/>
          <w:szCs w:val="24"/>
          <w:lang w:eastAsia="pl-PL"/>
        </w:rPr>
        <w:t>załącznik</w:t>
      </w:r>
      <w:r>
        <w:rPr>
          <w:rFonts w:eastAsia="Times New Roman" w:cs="Calibri"/>
          <w:sz w:val="24"/>
          <w:szCs w:val="24"/>
          <w:lang w:eastAsia="pl-PL"/>
        </w:rPr>
        <w:t xml:space="preserve"> (w postaci arkuszy xlsx).</w:t>
      </w:r>
    </w:p>
    <w:p w14:paraId="074B9301" w14:textId="77777777" w:rsidR="00574D19" w:rsidRPr="0064636D" w:rsidRDefault="00574D19" w:rsidP="0064636D">
      <w:pPr>
        <w:pStyle w:val="Lista2"/>
        <w:spacing w:after="0" w:line="240" w:lineRule="auto"/>
        <w:ind w:left="0" w:firstLine="357"/>
        <w:jc w:val="both"/>
        <w:rPr>
          <w:rFonts w:eastAsia="Times New Roman" w:cs="Calibri"/>
          <w:sz w:val="24"/>
          <w:szCs w:val="24"/>
          <w:lang w:eastAsia="pl-PL"/>
        </w:rPr>
      </w:pPr>
    </w:p>
    <w:p w14:paraId="358202B5" w14:textId="24076D7D" w:rsidR="00406A3F" w:rsidRDefault="00406A3F" w:rsidP="00D525A0">
      <w:pPr>
        <w:spacing w:after="0" w:line="240" w:lineRule="auto"/>
        <w:ind w:firstLine="426"/>
        <w:rPr>
          <w:rFonts w:cs="Calibri"/>
          <w:b/>
          <w:sz w:val="24"/>
          <w:szCs w:val="24"/>
        </w:rPr>
      </w:pPr>
      <w:r w:rsidRPr="006F3ACB">
        <w:rPr>
          <w:rFonts w:cs="Calibri"/>
          <w:b/>
          <w:sz w:val="24"/>
          <w:szCs w:val="24"/>
        </w:rPr>
        <w:t>Bilans punktów ECTS wraz ze wskaźnikami cha</w:t>
      </w:r>
      <w:r w:rsidR="00311322" w:rsidRPr="006F3ACB">
        <w:rPr>
          <w:rFonts w:cs="Calibri"/>
          <w:b/>
          <w:sz w:val="24"/>
          <w:szCs w:val="24"/>
        </w:rPr>
        <w:t>rakteryzującymi program studiów</w:t>
      </w:r>
    </w:p>
    <w:p w14:paraId="294DAD8B" w14:textId="77777777" w:rsidR="00E1681C" w:rsidRPr="006F3ACB" w:rsidRDefault="00E1681C" w:rsidP="00574D19">
      <w:pPr>
        <w:spacing w:after="0" w:line="240" w:lineRule="auto"/>
        <w:rPr>
          <w:rFonts w:cs="Calibri"/>
          <w:b/>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819"/>
        <w:gridCol w:w="1560"/>
        <w:gridCol w:w="1702"/>
      </w:tblGrid>
      <w:tr w:rsidR="00406A3F" w:rsidRPr="00A300B8" w14:paraId="3F4B867A" w14:textId="77777777" w:rsidTr="00A300B8">
        <w:trPr>
          <w:trHeight w:val="404"/>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57AE9E9D" w14:textId="375E9724" w:rsidR="00406A3F" w:rsidRPr="00A300B8" w:rsidRDefault="00406A3F" w:rsidP="0058254A">
            <w:pPr>
              <w:autoSpaceDE w:val="0"/>
              <w:autoSpaceDN w:val="0"/>
              <w:adjustRightInd w:val="0"/>
              <w:spacing w:after="0" w:line="240" w:lineRule="auto"/>
              <w:jc w:val="center"/>
              <w:rPr>
                <w:rFonts w:cs="Calibri"/>
                <w:b/>
                <w:color w:val="000000"/>
                <w:sz w:val="20"/>
                <w:szCs w:val="24"/>
                <w:lang w:eastAsia="pl-PL"/>
              </w:rPr>
            </w:pPr>
            <w:r w:rsidRPr="00A300B8">
              <w:rPr>
                <w:rFonts w:cs="Calibri"/>
                <w:b/>
                <w:bCs/>
                <w:color w:val="000000"/>
                <w:sz w:val="20"/>
                <w:szCs w:val="24"/>
                <w:lang w:eastAsia="pl-PL"/>
              </w:rPr>
              <w:t>Lp.</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107C41A" w14:textId="77777777" w:rsidR="00406A3F" w:rsidRPr="00A300B8" w:rsidRDefault="00406A3F" w:rsidP="003637E3">
            <w:pPr>
              <w:autoSpaceDE w:val="0"/>
              <w:autoSpaceDN w:val="0"/>
              <w:adjustRightInd w:val="0"/>
              <w:spacing w:after="0" w:line="240" w:lineRule="auto"/>
              <w:jc w:val="center"/>
              <w:rPr>
                <w:rFonts w:cs="Calibri"/>
                <w:b/>
                <w:color w:val="000000"/>
                <w:sz w:val="20"/>
                <w:szCs w:val="24"/>
                <w:lang w:eastAsia="pl-PL"/>
              </w:rPr>
            </w:pPr>
            <w:r w:rsidRPr="00A300B8">
              <w:rPr>
                <w:rFonts w:cs="Calibri"/>
                <w:b/>
                <w:bCs/>
                <w:color w:val="000000"/>
                <w:sz w:val="20"/>
                <w:szCs w:val="24"/>
                <w:lang w:eastAsia="pl-PL"/>
              </w:rPr>
              <w:t>Wyszczególnienie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FAF5D6" w14:textId="42D91712" w:rsidR="00406A3F" w:rsidRPr="00A300B8" w:rsidRDefault="00406A3F" w:rsidP="00E1681C">
            <w:pPr>
              <w:autoSpaceDE w:val="0"/>
              <w:autoSpaceDN w:val="0"/>
              <w:adjustRightInd w:val="0"/>
              <w:spacing w:after="0" w:line="240" w:lineRule="auto"/>
              <w:jc w:val="center"/>
              <w:rPr>
                <w:rFonts w:cs="Calibri"/>
                <w:b/>
                <w:color w:val="000000"/>
                <w:sz w:val="20"/>
                <w:szCs w:val="24"/>
                <w:lang w:eastAsia="pl-PL"/>
              </w:rPr>
            </w:pPr>
            <w:r w:rsidRPr="00A300B8">
              <w:rPr>
                <w:rFonts w:cs="Calibri"/>
                <w:b/>
                <w:bCs/>
                <w:color w:val="000000"/>
                <w:sz w:val="20"/>
                <w:szCs w:val="24"/>
                <w:lang w:eastAsia="pl-PL"/>
              </w:rPr>
              <w:t>Liczba pkt ECTS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B5C4CC" w14:textId="1D56E2F6" w:rsidR="00406A3F" w:rsidRPr="00A300B8" w:rsidRDefault="00406A3F" w:rsidP="00E1681C">
            <w:pPr>
              <w:autoSpaceDE w:val="0"/>
              <w:autoSpaceDN w:val="0"/>
              <w:adjustRightInd w:val="0"/>
              <w:spacing w:after="0" w:line="240" w:lineRule="auto"/>
              <w:jc w:val="center"/>
              <w:rPr>
                <w:rFonts w:cs="Calibri"/>
                <w:b/>
                <w:color w:val="000000"/>
                <w:sz w:val="20"/>
                <w:szCs w:val="24"/>
                <w:lang w:eastAsia="pl-PL"/>
              </w:rPr>
            </w:pPr>
            <w:r w:rsidRPr="00A300B8">
              <w:rPr>
                <w:rFonts w:cs="Calibri"/>
                <w:b/>
                <w:bCs/>
                <w:color w:val="000000"/>
                <w:sz w:val="20"/>
                <w:szCs w:val="24"/>
                <w:lang w:eastAsia="pl-PL"/>
              </w:rPr>
              <w:t>Udział % pkt ECTS</w:t>
            </w:r>
          </w:p>
        </w:tc>
      </w:tr>
      <w:tr w:rsidR="00BD6F63" w:rsidRPr="00A300B8" w14:paraId="3510F287" w14:textId="77777777" w:rsidTr="0058254A">
        <w:trPr>
          <w:trHeight w:val="343"/>
        </w:trPr>
        <w:tc>
          <w:tcPr>
            <w:tcW w:w="566" w:type="dxa"/>
            <w:tcBorders>
              <w:top w:val="single" w:sz="4" w:space="0" w:color="auto"/>
              <w:left w:val="single" w:sz="4" w:space="0" w:color="auto"/>
              <w:bottom w:val="single" w:sz="4" w:space="0" w:color="auto"/>
              <w:right w:val="single" w:sz="4" w:space="0" w:color="auto"/>
            </w:tcBorders>
            <w:vAlign w:val="center"/>
            <w:hideMark/>
          </w:tcPr>
          <w:p w14:paraId="4F72C1EC" w14:textId="7242705D" w:rsidR="00BD6F63" w:rsidRPr="00A300B8" w:rsidRDefault="00BD6F63" w:rsidP="0058254A">
            <w:pPr>
              <w:autoSpaceDE w:val="0"/>
              <w:autoSpaceDN w:val="0"/>
              <w:adjustRightInd w:val="0"/>
              <w:spacing w:after="0" w:line="240" w:lineRule="auto"/>
              <w:jc w:val="center"/>
              <w:rPr>
                <w:rFonts w:cs="Calibri"/>
                <w:color w:val="000000"/>
                <w:sz w:val="20"/>
                <w:szCs w:val="24"/>
                <w:lang w:eastAsia="pl-PL"/>
              </w:rPr>
            </w:pPr>
            <w:r w:rsidRPr="00A300B8">
              <w:rPr>
                <w:rFonts w:cs="Calibri"/>
                <w:color w:val="000000"/>
                <w:sz w:val="20"/>
                <w:szCs w:val="24"/>
                <w:lang w:eastAsia="pl-PL"/>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0865F24" w14:textId="1874AF96" w:rsidR="00BD6F63" w:rsidRPr="00A300B8" w:rsidRDefault="00BD6F63" w:rsidP="00934B39">
            <w:pPr>
              <w:autoSpaceDE w:val="0"/>
              <w:autoSpaceDN w:val="0"/>
              <w:adjustRightInd w:val="0"/>
              <w:spacing w:after="0" w:line="240" w:lineRule="auto"/>
              <w:rPr>
                <w:rFonts w:cs="Calibri"/>
                <w:color w:val="000000"/>
                <w:sz w:val="20"/>
                <w:szCs w:val="24"/>
                <w:lang w:eastAsia="pl-PL"/>
              </w:rPr>
            </w:pPr>
            <w:r w:rsidRPr="00A300B8">
              <w:rPr>
                <w:rFonts w:cs="Calibri"/>
                <w:color w:val="000000"/>
                <w:sz w:val="20"/>
                <w:szCs w:val="24"/>
                <w:lang w:eastAsia="pl-PL"/>
              </w:rPr>
              <w:t xml:space="preserve">Łączna liczba punktów, jaką student musi zdobyć, aby uzyskać kwalifikacje dla studiów </w:t>
            </w:r>
            <w:r w:rsidR="0064636D" w:rsidRPr="00A300B8">
              <w:rPr>
                <w:rFonts w:cs="Calibri"/>
                <w:color w:val="000000"/>
                <w:sz w:val="20"/>
                <w:szCs w:val="24"/>
                <w:lang w:eastAsia="pl-PL"/>
              </w:rPr>
              <w:t xml:space="preserve">drugiego </w:t>
            </w:r>
            <w:r w:rsidRPr="00A300B8">
              <w:rPr>
                <w:rFonts w:cs="Calibri"/>
                <w:color w:val="000000"/>
                <w:sz w:val="20"/>
                <w:szCs w:val="24"/>
                <w:lang w:eastAsia="pl-PL"/>
              </w:rPr>
              <w:t xml:space="preserve">stopnia </w:t>
            </w:r>
            <w:r w:rsidR="00934B39">
              <w:rPr>
                <w:rFonts w:cs="Calibri"/>
                <w:color w:val="000000"/>
                <w:sz w:val="20"/>
                <w:szCs w:val="24"/>
                <w:lang w:eastAsia="pl-PL"/>
              </w:rPr>
              <w:br/>
            </w:r>
            <w:r w:rsidRPr="00A300B8">
              <w:rPr>
                <w:rFonts w:cs="Calibri"/>
                <w:color w:val="000000"/>
                <w:sz w:val="20"/>
                <w:szCs w:val="24"/>
                <w:lang w:eastAsia="pl-PL"/>
              </w:rPr>
              <w:t>(</w:t>
            </w:r>
            <w:r w:rsidR="0064636D" w:rsidRPr="00A300B8">
              <w:rPr>
                <w:rFonts w:cs="Calibri"/>
                <w:color w:val="000000"/>
                <w:sz w:val="20"/>
                <w:szCs w:val="24"/>
                <w:lang w:eastAsia="pl-PL"/>
              </w:rPr>
              <w:t>4</w:t>
            </w:r>
            <w:r w:rsidRPr="00A300B8">
              <w:rPr>
                <w:rFonts w:cs="Calibri"/>
                <w:color w:val="000000"/>
                <w:sz w:val="20"/>
                <w:szCs w:val="24"/>
                <w:lang w:eastAsia="pl-PL"/>
              </w:rPr>
              <w:t xml:space="preserve"> semestr</w:t>
            </w:r>
            <w:r w:rsidR="0064636D" w:rsidRPr="00A300B8">
              <w:rPr>
                <w:rFonts w:cs="Calibri"/>
                <w:color w:val="000000"/>
                <w:sz w:val="20"/>
                <w:szCs w:val="24"/>
                <w:lang w:eastAsia="pl-PL"/>
              </w:rPr>
              <w:t>y</w:t>
            </w:r>
            <w:r w:rsidR="00934B39">
              <w:rPr>
                <w:rFonts w:cs="Calibri"/>
                <w:color w:val="000000"/>
                <w:sz w:val="20"/>
                <w:szCs w:val="24"/>
                <w:lang w:eastAsia="pl-PL"/>
              </w:rPr>
              <w:t>, 60 pkt</w:t>
            </w:r>
            <w:r w:rsidRPr="00A300B8">
              <w:rPr>
                <w:rFonts w:cs="Calibri"/>
                <w:color w:val="000000"/>
                <w:sz w:val="20"/>
                <w:szCs w:val="24"/>
                <w:lang w:eastAsia="pl-PL"/>
              </w:rPr>
              <w:t xml:space="preserve"> ECTS za zaliczenie każdego roku) </w:t>
            </w:r>
          </w:p>
        </w:tc>
        <w:tc>
          <w:tcPr>
            <w:tcW w:w="1560" w:type="dxa"/>
            <w:tcBorders>
              <w:top w:val="single" w:sz="4" w:space="0" w:color="auto"/>
              <w:left w:val="single" w:sz="4" w:space="0" w:color="auto"/>
              <w:bottom w:val="single" w:sz="4" w:space="0" w:color="auto"/>
              <w:right w:val="single" w:sz="4" w:space="0" w:color="auto"/>
            </w:tcBorders>
            <w:vAlign w:val="center"/>
          </w:tcPr>
          <w:p w14:paraId="3DFCAAD7" w14:textId="77777777" w:rsidR="00BD6F63" w:rsidRPr="00A300B8" w:rsidRDefault="0064636D" w:rsidP="00ED68F2">
            <w:pPr>
              <w:spacing w:after="0" w:line="360" w:lineRule="exact"/>
              <w:jc w:val="center"/>
              <w:rPr>
                <w:rFonts w:cs="Calibri"/>
                <w:color w:val="000000"/>
                <w:sz w:val="20"/>
                <w:szCs w:val="24"/>
              </w:rPr>
            </w:pPr>
            <w:r w:rsidRPr="00A300B8">
              <w:rPr>
                <w:rFonts w:cs="Calibri"/>
                <w:color w:val="000000"/>
                <w:sz w:val="20"/>
                <w:szCs w:val="24"/>
                <w:lang w:eastAsia="pl-PL"/>
              </w:rPr>
              <w:t>120</w:t>
            </w:r>
          </w:p>
        </w:tc>
        <w:tc>
          <w:tcPr>
            <w:tcW w:w="1702" w:type="dxa"/>
            <w:tcBorders>
              <w:top w:val="single" w:sz="4" w:space="0" w:color="auto"/>
              <w:left w:val="single" w:sz="4" w:space="0" w:color="auto"/>
              <w:bottom w:val="single" w:sz="4" w:space="0" w:color="auto"/>
              <w:right w:val="single" w:sz="4" w:space="0" w:color="auto"/>
            </w:tcBorders>
            <w:vAlign w:val="center"/>
          </w:tcPr>
          <w:p w14:paraId="2132CDE1" w14:textId="77777777" w:rsidR="00BD6F63" w:rsidRPr="00A300B8" w:rsidRDefault="00BD6F63" w:rsidP="00ED68F2">
            <w:pPr>
              <w:spacing w:after="0" w:line="360" w:lineRule="exact"/>
              <w:jc w:val="center"/>
              <w:rPr>
                <w:rFonts w:cs="Calibri"/>
                <w:color w:val="000000"/>
                <w:sz w:val="20"/>
                <w:szCs w:val="24"/>
              </w:rPr>
            </w:pPr>
            <w:r w:rsidRPr="00A300B8">
              <w:rPr>
                <w:rFonts w:cs="Calibri"/>
                <w:color w:val="000000"/>
                <w:sz w:val="20"/>
                <w:szCs w:val="24"/>
              </w:rPr>
              <w:t>100,0</w:t>
            </w:r>
          </w:p>
        </w:tc>
      </w:tr>
      <w:tr w:rsidR="0064636D" w:rsidRPr="00A300B8" w14:paraId="7E458B0D" w14:textId="77777777" w:rsidTr="0058254A">
        <w:trPr>
          <w:trHeight w:val="343"/>
        </w:trPr>
        <w:tc>
          <w:tcPr>
            <w:tcW w:w="566" w:type="dxa"/>
            <w:tcBorders>
              <w:top w:val="single" w:sz="4" w:space="0" w:color="auto"/>
              <w:left w:val="single" w:sz="4" w:space="0" w:color="auto"/>
              <w:bottom w:val="single" w:sz="4" w:space="0" w:color="auto"/>
              <w:right w:val="single" w:sz="4" w:space="0" w:color="auto"/>
            </w:tcBorders>
            <w:vAlign w:val="center"/>
          </w:tcPr>
          <w:p w14:paraId="6634EAF3" w14:textId="77777777" w:rsidR="0064636D" w:rsidRPr="00A300B8" w:rsidRDefault="0064636D" w:rsidP="0058254A">
            <w:pPr>
              <w:autoSpaceDE w:val="0"/>
              <w:autoSpaceDN w:val="0"/>
              <w:adjustRightInd w:val="0"/>
              <w:spacing w:after="0" w:line="240" w:lineRule="auto"/>
              <w:jc w:val="center"/>
              <w:rPr>
                <w:rFonts w:cs="Calibri"/>
                <w:color w:val="000000"/>
                <w:sz w:val="20"/>
                <w:szCs w:val="24"/>
                <w:lang w:eastAsia="pl-PL"/>
              </w:rPr>
            </w:pPr>
            <w:r w:rsidRPr="00A300B8">
              <w:rPr>
                <w:rFonts w:cs="Calibri"/>
                <w:color w:val="000000"/>
                <w:sz w:val="20"/>
                <w:szCs w:val="24"/>
                <w:lang w:eastAsia="pl-PL"/>
              </w:rPr>
              <w:t>2.</w:t>
            </w:r>
          </w:p>
        </w:tc>
        <w:tc>
          <w:tcPr>
            <w:tcW w:w="4819" w:type="dxa"/>
            <w:tcBorders>
              <w:top w:val="single" w:sz="4" w:space="0" w:color="auto"/>
              <w:left w:val="single" w:sz="4" w:space="0" w:color="auto"/>
              <w:bottom w:val="single" w:sz="4" w:space="0" w:color="auto"/>
              <w:right w:val="single" w:sz="4" w:space="0" w:color="auto"/>
            </w:tcBorders>
            <w:vAlign w:val="center"/>
          </w:tcPr>
          <w:p w14:paraId="1726582D" w14:textId="77777777" w:rsidR="0064636D" w:rsidRPr="00A300B8" w:rsidRDefault="0064636D" w:rsidP="0064636D">
            <w:pPr>
              <w:autoSpaceDE w:val="0"/>
              <w:autoSpaceDN w:val="0"/>
              <w:adjustRightInd w:val="0"/>
              <w:spacing w:after="0" w:line="240" w:lineRule="auto"/>
              <w:rPr>
                <w:rFonts w:cs="Calibri"/>
                <w:color w:val="000000"/>
                <w:sz w:val="20"/>
                <w:szCs w:val="24"/>
                <w:lang w:eastAsia="pl-PL"/>
              </w:rPr>
            </w:pPr>
            <w:r w:rsidRPr="00A300B8">
              <w:rPr>
                <w:rFonts w:cs="Calibri"/>
                <w:color w:val="000000"/>
                <w:sz w:val="20"/>
                <w:szCs w:val="24"/>
                <w:lang w:eastAsia="pl-PL"/>
              </w:rPr>
              <w:t>Łączna liczba punktów ECTS, którą student musi uzyskać na zajęciach kontaktowych</w:t>
            </w:r>
          </w:p>
        </w:tc>
        <w:tc>
          <w:tcPr>
            <w:tcW w:w="1560" w:type="dxa"/>
            <w:tcBorders>
              <w:top w:val="single" w:sz="4" w:space="0" w:color="auto"/>
              <w:left w:val="single" w:sz="4" w:space="0" w:color="auto"/>
              <w:bottom w:val="single" w:sz="4" w:space="0" w:color="auto"/>
              <w:right w:val="single" w:sz="4" w:space="0" w:color="auto"/>
            </w:tcBorders>
            <w:vAlign w:val="center"/>
          </w:tcPr>
          <w:p w14:paraId="35117F67" w14:textId="77777777" w:rsidR="0064636D" w:rsidRPr="00A300B8" w:rsidRDefault="00ED68F2" w:rsidP="00ED68F2">
            <w:pPr>
              <w:spacing w:after="0" w:line="360" w:lineRule="exact"/>
              <w:jc w:val="center"/>
              <w:rPr>
                <w:rFonts w:cs="Calibri"/>
                <w:sz w:val="20"/>
                <w:szCs w:val="24"/>
              </w:rPr>
            </w:pPr>
            <w:r w:rsidRPr="00A300B8">
              <w:rPr>
                <w:rFonts w:cs="Calibri"/>
                <w:sz w:val="20"/>
                <w:szCs w:val="24"/>
              </w:rPr>
              <w:t>61</w:t>
            </w:r>
          </w:p>
        </w:tc>
        <w:tc>
          <w:tcPr>
            <w:tcW w:w="1702" w:type="dxa"/>
            <w:tcBorders>
              <w:top w:val="single" w:sz="4" w:space="0" w:color="auto"/>
              <w:left w:val="single" w:sz="4" w:space="0" w:color="auto"/>
              <w:bottom w:val="single" w:sz="4" w:space="0" w:color="auto"/>
              <w:right w:val="single" w:sz="4" w:space="0" w:color="auto"/>
            </w:tcBorders>
            <w:vAlign w:val="center"/>
          </w:tcPr>
          <w:p w14:paraId="7B517013" w14:textId="77777777" w:rsidR="0064636D" w:rsidRPr="00A300B8" w:rsidRDefault="00ED68F2" w:rsidP="00ED68F2">
            <w:pPr>
              <w:spacing w:after="0" w:line="360" w:lineRule="exact"/>
              <w:jc w:val="center"/>
              <w:rPr>
                <w:rFonts w:cs="Calibri"/>
                <w:color w:val="000000"/>
                <w:sz w:val="20"/>
                <w:szCs w:val="24"/>
              </w:rPr>
            </w:pPr>
            <w:r w:rsidRPr="00A300B8">
              <w:rPr>
                <w:rFonts w:cs="Calibri"/>
                <w:color w:val="000000"/>
                <w:sz w:val="20"/>
                <w:szCs w:val="24"/>
              </w:rPr>
              <w:t>50,8</w:t>
            </w:r>
          </w:p>
        </w:tc>
      </w:tr>
      <w:tr w:rsidR="00BD6F63" w:rsidRPr="00A300B8" w14:paraId="4415AA24" w14:textId="77777777" w:rsidTr="0058254A">
        <w:trPr>
          <w:trHeight w:val="343"/>
        </w:trPr>
        <w:tc>
          <w:tcPr>
            <w:tcW w:w="566" w:type="dxa"/>
            <w:tcBorders>
              <w:top w:val="single" w:sz="4" w:space="0" w:color="auto"/>
              <w:left w:val="single" w:sz="4" w:space="0" w:color="auto"/>
              <w:bottom w:val="single" w:sz="4" w:space="0" w:color="auto"/>
              <w:right w:val="single" w:sz="4" w:space="0" w:color="auto"/>
            </w:tcBorders>
            <w:vAlign w:val="center"/>
            <w:hideMark/>
          </w:tcPr>
          <w:p w14:paraId="4CF45F31" w14:textId="79DD9857" w:rsidR="00BD6F63" w:rsidRPr="00A300B8" w:rsidRDefault="00ED68F2" w:rsidP="0058254A">
            <w:pPr>
              <w:autoSpaceDE w:val="0"/>
              <w:autoSpaceDN w:val="0"/>
              <w:adjustRightInd w:val="0"/>
              <w:spacing w:after="0" w:line="240" w:lineRule="auto"/>
              <w:jc w:val="center"/>
              <w:rPr>
                <w:rFonts w:cs="Calibri"/>
                <w:color w:val="000000"/>
                <w:sz w:val="20"/>
                <w:szCs w:val="24"/>
                <w:lang w:eastAsia="pl-PL"/>
              </w:rPr>
            </w:pPr>
            <w:r w:rsidRPr="00A300B8">
              <w:rPr>
                <w:rFonts w:cs="Calibri"/>
                <w:color w:val="000000"/>
                <w:sz w:val="20"/>
                <w:szCs w:val="24"/>
                <w:lang w:eastAsia="pl-PL"/>
              </w:rPr>
              <w:t>3</w:t>
            </w:r>
            <w:r w:rsidR="00BD6F63" w:rsidRPr="00A300B8">
              <w:rPr>
                <w:rFonts w:cs="Calibri"/>
                <w:color w:val="000000"/>
                <w:sz w:val="20"/>
                <w:szCs w:val="24"/>
                <w:lang w:eastAsia="pl-PL"/>
              </w:rPr>
              <w:t>.</w:t>
            </w:r>
          </w:p>
        </w:tc>
        <w:tc>
          <w:tcPr>
            <w:tcW w:w="4819" w:type="dxa"/>
            <w:tcBorders>
              <w:top w:val="single" w:sz="4" w:space="0" w:color="auto"/>
              <w:left w:val="single" w:sz="4" w:space="0" w:color="auto"/>
              <w:bottom w:val="single" w:sz="4" w:space="0" w:color="auto"/>
              <w:right w:val="single" w:sz="4" w:space="0" w:color="auto"/>
            </w:tcBorders>
            <w:vAlign w:val="center"/>
          </w:tcPr>
          <w:p w14:paraId="55F4C32D" w14:textId="77777777" w:rsidR="00BD6F63" w:rsidRPr="00A300B8" w:rsidRDefault="00BD6F63" w:rsidP="00ED68F2">
            <w:pPr>
              <w:autoSpaceDE w:val="0"/>
              <w:autoSpaceDN w:val="0"/>
              <w:adjustRightInd w:val="0"/>
              <w:spacing w:after="0" w:line="240" w:lineRule="auto"/>
              <w:rPr>
                <w:rFonts w:cs="Calibri"/>
                <w:color w:val="000000"/>
                <w:sz w:val="20"/>
                <w:szCs w:val="24"/>
                <w:lang w:eastAsia="pl-PL"/>
              </w:rPr>
            </w:pPr>
            <w:r w:rsidRPr="00A300B8">
              <w:rPr>
                <w:rFonts w:cs="Calibri"/>
                <w:color w:val="000000"/>
                <w:sz w:val="20"/>
                <w:szCs w:val="24"/>
                <w:lang w:eastAsia="pl-PL"/>
              </w:rPr>
              <w:t xml:space="preserve">Łączna liczba punktów ECTS, którą student musi uzyskać w ramach zajęć </w:t>
            </w:r>
            <w:r w:rsidR="00ED68F2" w:rsidRPr="00A300B8">
              <w:rPr>
                <w:rFonts w:cs="Calibri"/>
                <w:color w:val="000000"/>
                <w:sz w:val="20"/>
                <w:szCs w:val="24"/>
                <w:lang w:eastAsia="pl-PL"/>
              </w:rPr>
              <w:t xml:space="preserve">kształtujących umiejętności praktyczne </w:t>
            </w:r>
          </w:p>
        </w:tc>
        <w:tc>
          <w:tcPr>
            <w:tcW w:w="1560" w:type="dxa"/>
            <w:tcBorders>
              <w:top w:val="single" w:sz="4" w:space="0" w:color="auto"/>
              <w:left w:val="single" w:sz="4" w:space="0" w:color="auto"/>
              <w:bottom w:val="single" w:sz="4" w:space="0" w:color="auto"/>
              <w:right w:val="single" w:sz="4" w:space="0" w:color="auto"/>
            </w:tcBorders>
            <w:vAlign w:val="center"/>
          </w:tcPr>
          <w:p w14:paraId="29F0702A" w14:textId="3D59FC50" w:rsidR="00BD6F63" w:rsidRPr="00A300B8" w:rsidRDefault="00ED68F2" w:rsidP="009203BE">
            <w:pPr>
              <w:spacing w:after="0" w:line="360" w:lineRule="exact"/>
              <w:jc w:val="center"/>
              <w:rPr>
                <w:rFonts w:cs="Calibri"/>
                <w:sz w:val="20"/>
                <w:szCs w:val="24"/>
              </w:rPr>
            </w:pPr>
            <w:r w:rsidRPr="00A300B8">
              <w:rPr>
                <w:rFonts w:cs="Calibri"/>
                <w:sz w:val="20"/>
                <w:szCs w:val="24"/>
              </w:rPr>
              <w:t>4</w:t>
            </w:r>
            <w:r w:rsidR="009203BE" w:rsidRPr="00A300B8">
              <w:rPr>
                <w:rFonts w:cs="Calibri"/>
                <w:sz w:val="20"/>
                <w:szCs w:val="24"/>
              </w:rPr>
              <w:t>4</w:t>
            </w:r>
          </w:p>
        </w:tc>
        <w:tc>
          <w:tcPr>
            <w:tcW w:w="1702" w:type="dxa"/>
            <w:tcBorders>
              <w:top w:val="single" w:sz="4" w:space="0" w:color="auto"/>
              <w:left w:val="single" w:sz="4" w:space="0" w:color="auto"/>
              <w:bottom w:val="single" w:sz="4" w:space="0" w:color="auto"/>
              <w:right w:val="single" w:sz="4" w:space="0" w:color="auto"/>
            </w:tcBorders>
            <w:vAlign w:val="center"/>
          </w:tcPr>
          <w:p w14:paraId="080BB46F" w14:textId="2FD7CC36" w:rsidR="00BD6F63" w:rsidRPr="00A300B8" w:rsidRDefault="009203BE" w:rsidP="009203BE">
            <w:pPr>
              <w:spacing w:after="0" w:line="360" w:lineRule="exact"/>
              <w:jc w:val="center"/>
              <w:rPr>
                <w:rFonts w:cs="Calibri"/>
                <w:color w:val="000000"/>
                <w:sz w:val="20"/>
                <w:szCs w:val="24"/>
              </w:rPr>
            </w:pPr>
            <w:r w:rsidRPr="00A300B8">
              <w:rPr>
                <w:rFonts w:cs="Calibri"/>
                <w:color w:val="000000"/>
                <w:sz w:val="20"/>
                <w:szCs w:val="24"/>
              </w:rPr>
              <w:t>36,7</w:t>
            </w:r>
          </w:p>
        </w:tc>
      </w:tr>
      <w:tr w:rsidR="00406A3F" w:rsidRPr="00A300B8" w14:paraId="14C7C438" w14:textId="77777777" w:rsidTr="0058254A">
        <w:trPr>
          <w:trHeight w:val="343"/>
        </w:trPr>
        <w:tc>
          <w:tcPr>
            <w:tcW w:w="566" w:type="dxa"/>
            <w:tcBorders>
              <w:top w:val="single" w:sz="4" w:space="0" w:color="auto"/>
              <w:left w:val="single" w:sz="4" w:space="0" w:color="auto"/>
              <w:bottom w:val="single" w:sz="4" w:space="0" w:color="auto"/>
              <w:right w:val="single" w:sz="4" w:space="0" w:color="auto"/>
            </w:tcBorders>
            <w:vAlign w:val="center"/>
          </w:tcPr>
          <w:p w14:paraId="0E2CFA2D" w14:textId="02ACA29F" w:rsidR="00406A3F" w:rsidRPr="00A300B8" w:rsidRDefault="00ED68F2" w:rsidP="0058254A">
            <w:pPr>
              <w:autoSpaceDE w:val="0"/>
              <w:autoSpaceDN w:val="0"/>
              <w:adjustRightInd w:val="0"/>
              <w:spacing w:after="0" w:line="240" w:lineRule="auto"/>
              <w:jc w:val="center"/>
              <w:rPr>
                <w:rFonts w:cs="Calibri"/>
                <w:color w:val="000000"/>
                <w:sz w:val="20"/>
                <w:szCs w:val="24"/>
                <w:lang w:eastAsia="pl-PL"/>
              </w:rPr>
            </w:pPr>
            <w:r w:rsidRPr="00A300B8">
              <w:rPr>
                <w:rFonts w:cs="Calibri"/>
                <w:color w:val="000000"/>
                <w:sz w:val="20"/>
                <w:szCs w:val="24"/>
                <w:lang w:eastAsia="pl-PL"/>
              </w:rPr>
              <w:t>4</w:t>
            </w:r>
            <w:r w:rsidR="0058254A" w:rsidRPr="00A300B8">
              <w:rPr>
                <w:rFonts w:cs="Calibri"/>
                <w:color w:val="000000"/>
                <w:sz w:val="20"/>
                <w:szCs w:val="24"/>
                <w:lang w:eastAsia="pl-PL"/>
              </w:rPr>
              <w:t>.</w:t>
            </w:r>
          </w:p>
        </w:tc>
        <w:tc>
          <w:tcPr>
            <w:tcW w:w="4819" w:type="dxa"/>
            <w:tcBorders>
              <w:top w:val="single" w:sz="4" w:space="0" w:color="auto"/>
              <w:left w:val="single" w:sz="4" w:space="0" w:color="auto"/>
              <w:bottom w:val="single" w:sz="4" w:space="0" w:color="auto"/>
              <w:right w:val="single" w:sz="4" w:space="0" w:color="auto"/>
            </w:tcBorders>
          </w:tcPr>
          <w:p w14:paraId="6E8654AE" w14:textId="19F63614" w:rsidR="00406A3F" w:rsidRPr="00A300B8" w:rsidRDefault="00ED68F2" w:rsidP="00CD6B41">
            <w:pPr>
              <w:autoSpaceDE w:val="0"/>
              <w:autoSpaceDN w:val="0"/>
              <w:adjustRightInd w:val="0"/>
              <w:spacing w:after="0" w:line="240" w:lineRule="auto"/>
              <w:rPr>
                <w:rFonts w:cs="Calibri"/>
                <w:color w:val="000000"/>
                <w:sz w:val="20"/>
                <w:szCs w:val="24"/>
                <w:lang w:eastAsia="pl-PL"/>
              </w:rPr>
            </w:pPr>
            <w:r w:rsidRPr="00A300B8">
              <w:rPr>
                <w:rFonts w:cs="Calibri"/>
                <w:color w:val="000000"/>
                <w:sz w:val="20"/>
                <w:szCs w:val="24"/>
                <w:lang w:eastAsia="pl-PL"/>
              </w:rPr>
              <w:t>L</w:t>
            </w:r>
            <w:r w:rsidR="00406A3F" w:rsidRPr="00A300B8">
              <w:rPr>
                <w:rFonts w:cs="Calibri"/>
                <w:color w:val="000000"/>
                <w:sz w:val="20"/>
                <w:szCs w:val="24"/>
                <w:lang w:eastAsia="pl-PL"/>
              </w:rPr>
              <w:t>iczba punktów ECTS, którą student musi uzyskać</w:t>
            </w:r>
            <w:r w:rsidR="00934B39">
              <w:rPr>
                <w:rFonts w:cs="Calibri"/>
                <w:color w:val="000000"/>
                <w:sz w:val="20"/>
                <w:szCs w:val="24"/>
                <w:lang w:eastAsia="pl-PL"/>
              </w:rPr>
              <w:t>,</w:t>
            </w:r>
            <w:r w:rsidR="00406A3F" w:rsidRPr="00A300B8">
              <w:rPr>
                <w:rFonts w:cs="Calibri"/>
                <w:color w:val="000000"/>
                <w:sz w:val="20"/>
                <w:szCs w:val="24"/>
                <w:lang w:eastAsia="pl-PL"/>
              </w:rPr>
              <w:t xml:space="preserve"> realizując moduły </w:t>
            </w:r>
            <w:r w:rsidRPr="00A300B8">
              <w:rPr>
                <w:rFonts w:cs="Calibri"/>
                <w:color w:val="000000"/>
                <w:sz w:val="20"/>
                <w:szCs w:val="24"/>
                <w:lang w:eastAsia="pl-PL"/>
              </w:rPr>
              <w:t xml:space="preserve">kształcenia </w:t>
            </w:r>
            <w:r w:rsidR="00406A3F" w:rsidRPr="00A300B8">
              <w:rPr>
                <w:rFonts w:cs="Calibri"/>
                <w:color w:val="000000"/>
                <w:sz w:val="20"/>
                <w:szCs w:val="24"/>
                <w:lang w:eastAsia="pl-PL"/>
              </w:rPr>
              <w:t>w</w:t>
            </w:r>
            <w:r w:rsidR="00CD6B41" w:rsidRPr="00A300B8">
              <w:rPr>
                <w:rFonts w:cs="Calibri"/>
                <w:color w:val="000000"/>
                <w:sz w:val="20"/>
                <w:szCs w:val="24"/>
                <w:lang w:eastAsia="pl-PL"/>
              </w:rPr>
              <w:t> </w:t>
            </w:r>
            <w:r w:rsidR="00406A3F" w:rsidRPr="00A300B8">
              <w:rPr>
                <w:rFonts w:cs="Calibri"/>
                <w:color w:val="000000"/>
                <w:sz w:val="20"/>
                <w:szCs w:val="24"/>
                <w:lang w:eastAsia="pl-PL"/>
              </w:rPr>
              <w:t xml:space="preserve">zakresie zajęć ogólnouczelnianych lub na innym kierunku studiów, </w:t>
            </w:r>
            <w:r w:rsidR="00934B39">
              <w:rPr>
                <w:rFonts w:cs="Calibri"/>
                <w:color w:val="000000"/>
                <w:sz w:val="20"/>
                <w:szCs w:val="24"/>
                <w:lang w:eastAsia="pl-PL"/>
              </w:rPr>
              <w:br/>
            </w:r>
            <w:r w:rsidR="00406A3F" w:rsidRPr="00A300B8">
              <w:rPr>
                <w:rFonts w:cs="Calibri"/>
                <w:color w:val="000000"/>
                <w:sz w:val="20"/>
                <w:szCs w:val="24"/>
                <w:lang w:eastAsia="pl-PL"/>
              </w:rPr>
              <w:t xml:space="preserve">o ile program </w:t>
            </w:r>
            <w:r w:rsidR="000E30E7" w:rsidRPr="00A300B8">
              <w:rPr>
                <w:rFonts w:cs="Calibri"/>
                <w:color w:val="000000"/>
                <w:sz w:val="20"/>
                <w:szCs w:val="24"/>
                <w:lang w:eastAsia="pl-PL"/>
              </w:rPr>
              <w:t>studiów</w:t>
            </w:r>
            <w:r w:rsidR="005613C4" w:rsidRPr="00A300B8">
              <w:rPr>
                <w:rFonts w:cs="Calibri"/>
                <w:color w:val="000000"/>
                <w:sz w:val="20"/>
                <w:szCs w:val="24"/>
                <w:lang w:eastAsia="pl-PL"/>
              </w:rPr>
              <w:t xml:space="preserve"> </w:t>
            </w:r>
            <w:r w:rsidR="00406A3F" w:rsidRPr="00A300B8">
              <w:rPr>
                <w:rFonts w:cs="Calibri"/>
                <w:color w:val="000000"/>
                <w:sz w:val="20"/>
                <w:szCs w:val="24"/>
                <w:lang w:eastAsia="pl-PL"/>
              </w:rPr>
              <w:t>je przewiduje</w:t>
            </w:r>
          </w:p>
        </w:tc>
        <w:tc>
          <w:tcPr>
            <w:tcW w:w="1560" w:type="dxa"/>
            <w:tcBorders>
              <w:top w:val="single" w:sz="4" w:space="0" w:color="auto"/>
              <w:left w:val="single" w:sz="4" w:space="0" w:color="auto"/>
              <w:bottom w:val="single" w:sz="4" w:space="0" w:color="auto"/>
              <w:right w:val="single" w:sz="4" w:space="0" w:color="auto"/>
            </w:tcBorders>
            <w:vAlign w:val="center"/>
          </w:tcPr>
          <w:p w14:paraId="326B8A3A" w14:textId="77777777" w:rsidR="00406A3F" w:rsidRPr="00A300B8" w:rsidRDefault="006E6305" w:rsidP="00ED68F2">
            <w:pPr>
              <w:autoSpaceDE w:val="0"/>
              <w:autoSpaceDN w:val="0"/>
              <w:adjustRightInd w:val="0"/>
              <w:spacing w:after="0" w:line="240" w:lineRule="auto"/>
              <w:jc w:val="center"/>
              <w:rPr>
                <w:rFonts w:cs="Calibri"/>
                <w:color w:val="000000"/>
                <w:sz w:val="20"/>
                <w:szCs w:val="24"/>
                <w:lang w:eastAsia="pl-PL"/>
              </w:rPr>
            </w:pPr>
            <w:r w:rsidRPr="00A300B8">
              <w:rPr>
                <w:rFonts w:cs="Calibri"/>
                <w:color w:val="000000"/>
                <w:sz w:val="20"/>
                <w:szCs w:val="24"/>
                <w:lang w:eastAsia="pl-PL"/>
              </w:rPr>
              <w:t>0</w:t>
            </w:r>
          </w:p>
        </w:tc>
        <w:tc>
          <w:tcPr>
            <w:tcW w:w="1702" w:type="dxa"/>
            <w:tcBorders>
              <w:top w:val="single" w:sz="4" w:space="0" w:color="auto"/>
              <w:left w:val="single" w:sz="4" w:space="0" w:color="auto"/>
              <w:bottom w:val="single" w:sz="4" w:space="0" w:color="auto"/>
              <w:right w:val="single" w:sz="4" w:space="0" w:color="auto"/>
            </w:tcBorders>
            <w:vAlign w:val="center"/>
          </w:tcPr>
          <w:p w14:paraId="62A2A604" w14:textId="77777777" w:rsidR="00406A3F" w:rsidRPr="00A300B8" w:rsidRDefault="006E6305" w:rsidP="00ED68F2">
            <w:pPr>
              <w:autoSpaceDE w:val="0"/>
              <w:autoSpaceDN w:val="0"/>
              <w:adjustRightInd w:val="0"/>
              <w:spacing w:after="0" w:line="240" w:lineRule="auto"/>
              <w:jc w:val="center"/>
              <w:rPr>
                <w:rFonts w:cs="Calibri"/>
                <w:color w:val="000000"/>
                <w:sz w:val="20"/>
                <w:szCs w:val="24"/>
                <w:lang w:eastAsia="pl-PL"/>
              </w:rPr>
            </w:pPr>
            <w:r w:rsidRPr="00A300B8">
              <w:rPr>
                <w:rFonts w:cs="Calibri"/>
                <w:color w:val="000000"/>
                <w:sz w:val="20"/>
                <w:szCs w:val="24"/>
                <w:lang w:eastAsia="pl-PL"/>
              </w:rPr>
              <w:t>0</w:t>
            </w:r>
            <w:r w:rsidR="00ED68F2" w:rsidRPr="00A300B8">
              <w:rPr>
                <w:rFonts w:cs="Calibri"/>
                <w:color w:val="000000"/>
                <w:sz w:val="20"/>
                <w:szCs w:val="24"/>
                <w:lang w:eastAsia="pl-PL"/>
              </w:rPr>
              <w:t>,0</w:t>
            </w:r>
          </w:p>
        </w:tc>
      </w:tr>
      <w:tr w:rsidR="00406A3F" w:rsidRPr="00A300B8" w14:paraId="3FCB2CCA" w14:textId="77777777" w:rsidTr="0058254A">
        <w:trPr>
          <w:trHeight w:val="343"/>
        </w:trPr>
        <w:tc>
          <w:tcPr>
            <w:tcW w:w="566" w:type="dxa"/>
            <w:tcBorders>
              <w:top w:val="single" w:sz="4" w:space="0" w:color="auto"/>
              <w:left w:val="single" w:sz="4" w:space="0" w:color="auto"/>
              <w:bottom w:val="single" w:sz="4" w:space="0" w:color="auto"/>
              <w:right w:val="single" w:sz="4" w:space="0" w:color="auto"/>
            </w:tcBorders>
            <w:vAlign w:val="center"/>
          </w:tcPr>
          <w:p w14:paraId="4EBF46E0" w14:textId="77777777" w:rsidR="00406A3F" w:rsidRPr="00A300B8" w:rsidRDefault="00ED68F2" w:rsidP="0058254A">
            <w:pPr>
              <w:autoSpaceDE w:val="0"/>
              <w:autoSpaceDN w:val="0"/>
              <w:adjustRightInd w:val="0"/>
              <w:spacing w:after="0" w:line="240" w:lineRule="auto"/>
              <w:jc w:val="center"/>
              <w:rPr>
                <w:rFonts w:cs="Calibri"/>
                <w:color w:val="000000"/>
                <w:sz w:val="20"/>
                <w:szCs w:val="24"/>
                <w:lang w:eastAsia="pl-PL"/>
              </w:rPr>
            </w:pPr>
            <w:r w:rsidRPr="00A300B8">
              <w:rPr>
                <w:rFonts w:cs="Calibri"/>
                <w:color w:val="000000"/>
                <w:sz w:val="20"/>
                <w:szCs w:val="24"/>
                <w:lang w:eastAsia="pl-PL"/>
              </w:rPr>
              <w:t>5</w:t>
            </w:r>
            <w:r w:rsidR="00406A3F" w:rsidRPr="00A300B8">
              <w:rPr>
                <w:rFonts w:cs="Calibri"/>
                <w:color w:val="000000"/>
                <w:sz w:val="20"/>
                <w:szCs w:val="24"/>
                <w:lang w:eastAsia="pl-PL"/>
              </w:rPr>
              <w:t>.</w:t>
            </w:r>
          </w:p>
        </w:tc>
        <w:tc>
          <w:tcPr>
            <w:tcW w:w="4819" w:type="dxa"/>
            <w:tcBorders>
              <w:top w:val="single" w:sz="4" w:space="0" w:color="auto"/>
              <w:left w:val="single" w:sz="4" w:space="0" w:color="auto"/>
              <w:bottom w:val="single" w:sz="4" w:space="0" w:color="auto"/>
              <w:right w:val="single" w:sz="4" w:space="0" w:color="auto"/>
            </w:tcBorders>
          </w:tcPr>
          <w:p w14:paraId="1B0ED180" w14:textId="1487792C" w:rsidR="00406A3F" w:rsidRPr="00A300B8" w:rsidRDefault="00406A3F" w:rsidP="00CD6B41">
            <w:pPr>
              <w:autoSpaceDE w:val="0"/>
              <w:autoSpaceDN w:val="0"/>
              <w:adjustRightInd w:val="0"/>
              <w:spacing w:after="0" w:line="240" w:lineRule="auto"/>
              <w:rPr>
                <w:rFonts w:cs="Calibri"/>
                <w:color w:val="000000"/>
                <w:sz w:val="20"/>
                <w:szCs w:val="24"/>
                <w:lang w:eastAsia="pl-PL"/>
              </w:rPr>
            </w:pPr>
            <w:r w:rsidRPr="00A300B8">
              <w:rPr>
                <w:rFonts w:cs="Calibri"/>
                <w:color w:val="000000"/>
                <w:sz w:val="20"/>
                <w:szCs w:val="24"/>
                <w:lang w:eastAsia="pl-PL"/>
              </w:rPr>
              <w:t xml:space="preserve">Liczba punktów, którą student musi uzyskać </w:t>
            </w:r>
            <w:r w:rsidR="00ED5748" w:rsidRPr="00A300B8">
              <w:rPr>
                <w:rFonts w:cs="Calibri"/>
                <w:color w:val="000000"/>
                <w:sz w:val="20"/>
                <w:szCs w:val="24"/>
                <w:lang w:eastAsia="pl-PL"/>
              </w:rPr>
              <w:t>w</w:t>
            </w:r>
            <w:r w:rsidR="00CD6B41" w:rsidRPr="00A300B8">
              <w:rPr>
                <w:rFonts w:cs="Calibri"/>
                <w:color w:val="000000"/>
                <w:sz w:val="20"/>
                <w:szCs w:val="24"/>
                <w:lang w:eastAsia="pl-PL"/>
              </w:rPr>
              <w:t> </w:t>
            </w:r>
            <w:r w:rsidR="00ED5748" w:rsidRPr="00A300B8">
              <w:rPr>
                <w:rFonts w:cs="Calibri"/>
                <w:color w:val="000000"/>
                <w:sz w:val="20"/>
                <w:szCs w:val="24"/>
                <w:lang w:eastAsia="pl-PL"/>
              </w:rPr>
              <w:t xml:space="preserve">ramach zajęć z </w:t>
            </w:r>
            <w:r w:rsidR="005613C4" w:rsidRPr="00A300B8">
              <w:rPr>
                <w:rFonts w:cs="Calibri"/>
                <w:sz w:val="20"/>
                <w:szCs w:val="24"/>
                <w:lang w:eastAsia="pl-PL"/>
              </w:rPr>
              <w:t>dziedzin</w:t>
            </w:r>
            <w:r w:rsidR="005613C4" w:rsidRPr="00A300B8">
              <w:rPr>
                <w:rFonts w:cs="Calibri"/>
                <w:color w:val="000000"/>
                <w:sz w:val="20"/>
                <w:szCs w:val="24"/>
                <w:lang w:eastAsia="pl-PL"/>
              </w:rPr>
              <w:t xml:space="preserve"> </w:t>
            </w:r>
            <w:r w:rsidR="00ED5748" w:rsidRPr="00A300B8">
              <w:rPr>
                <w:rFonts w:cs="Calibri"/>
                <w:color w:val="000000"/>
                <w:sz w:val="20"/>
                <w:szCs w:val="24"/>
                <w:lang w:eastAsia="pl-PL"/>
              </w:rPr>
              <w:t xml:space="preserve">nauk humanistycznych </w:t>
            </w:r>
            <w:r w:rsidR="00E95F82" w:rsidRPr="00A300B8">
              <w:rPr>
                <w:rFonts w:cs="Calibri"/>
                <w:color w:val="000000"/>
                <w:sz w:val="20"/>
                <w:szCs w:val="24"/>
                <w:lang w:eastAsia="pl-PL"/>
              </w:rPr>
              <w:t>lub</w:t>
            </w:r>
            <w:r w:rsidR="00ED5748" w:rsidRPr="00A300B8">
              <w:rPr>
                <w:rFonts w:cs="Calibri"/>
                <w:color w:val="000000"/>
                <w:sz w:val="20"/>
                <w:szCs w:val="24"/>
                <w:lang w:eastAsia="pl-PL"/>
              </w:rPr>
              <w:t xml:space="preserve"> nauk społecznych</w:t>
            </w:r>
            <w:r w:rsidRPr="00A300B8">
              <w:rPr>
                <w:rFonts w:cs="Calibri"/>
                <w:color w:val="000000"/>
                <w:sz w:val="20"/>
                <w:szCs w:val="24"/>
                <w:lang w:eastAsia="pl-PL"/>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287D1FA" w14:textId="77777777" w:rsidR="00406A3F" w:rsidRPr="00A300B8" w:rsidRDefault="00ED68F2" w:rsidP="00ED68F2">
            <w:pPr>
              <w:autoSpaceDE w:val="0"/>
              <w:autoSpaceDN w:val="0"/>
              <w:adjustRightInd w:val="0"/>
              <w:spacing w:after="0" w:line="240" w:lineRule="auto"/>
              <w:jc w:val="center"/>
              <w:rPr>
                <w:rFonts w:cs="Calibri"/>
                <w:color w:val="000000"/>
                <w:sz w:val="20"/>
                <w:szCs w:val="24"/>
                <w:lang w:eastAsia="pl-PL"/>
              </w:rPr>
            </w:pPr>
            <w:r w:rsidRPr="00A300B8">
              <w:rPr>
                <w:rFonts w:cs="Calibri"/>
                <w:color w:val="000000"/>
                <w:sz w:val="20"/>
                <w:szCs w:val="24"/>
                <w:lang w:eastAsia="pl-PL"/>
              </w:rPr>
              <w:t>78</w:t>
            </w:r>
          </w:p>
        </w:tc>
        <w:tc>
          <w:tcPr>
            <w:tcW w:w="1702" w:type="dxa"/>
            <w:tcBorders>
              <w:top w:val="single" w:sz="4" w:space="0" w:color="auto"/>
              <w:left w:val="single" w:sz="4" w:space="0" w:color="auto"/>
              <w:bottom w:val="single" w:sz="4" w:space="0" w:color="auto"/>
              <w:right w:val="single" w:sz="4" w:space="0" w:color="auto"/>
            </w:tcBorders>
            <w:vAlign w:val="center"/>
          </w:tcPr>
          <w:p w14:paraId="4F8F1952" w14:textId="77777777" w:rsidR="00406A3F" w:rsidRPr="00A300B8" w:rsidRDefault="00ED68F2" w:rsidP="00ED68F2">
            <w:pPr>
              <w:autoSpaceDE w:val="0"/>
              <w:autoSpaceDN w:val="0"/>
              <w:adjustRightInd w:val="0"/>
              <w:spacing w:after="0" w:line="240" w:lineRule="auto"/>
              <w:jc w:val="center"/>
              <w:rPr>
                <w:rFonts w:cs="Calibri"/>
                <w:color w:val="000000"/>
                <w:sz w:val="20"/>
                <w:szCs w:val="24"/>
                <w:lang w:eastAsia="pl-PL"/>
              </w:rPr>
            </w:pPr>
            <w:r w:rsidRPr="00A300B8">
              <w:rPr>
                <w:rFonts w:cs="Calibri"/>
                <w:color w:val="000000"/>
                <w:sz w:val="20"/>
                <w:szCs w:val="24"/>
                <w:lang w:eastAsia="pl-PL"/>
              </w:rPr>
              <w:t>64,9</w:t>
            </w:r>
          </w:p>
        </w:tc>
      </w:tr>
    </w:tbl>
    <w:p w14:paraId="70821E97" w14:textId="04CA28DD" w:rsidR="004B41DB" w:rsidRPr="006F3ACB" w:rsidRDefault="004B41DB" w:rsidP="00D525A0">
      <w:pPr>
        <w:pStyle w:val="Tytu"/>
        <w:spacing w:before="120"/>
        <w:ind w:firstLine="426"/>
        <w:jc w:val="both"/>
        <w:rPr>
          <w:rFonts w:ascii="Calibri" w:hAnsi="Calibri" w:cs="Calibri"/>
          <w:b w:val="0"/>
          <w:color w:val="000000"/>
          <w:sz w:val="24"/>
          <w:szCs w:val="24"/>
        </w:rPr>
      </w:pPr>
      <w:r w:rsidRPr="00ED68F2">
        <w:rPr>
          <w:rFonts w:ascii="Calibri" w:hAnsi="Calibri" w:cs="Calibri"/>
          <w:b w:val="0"/>
          <w:color w:val="000000"/>
          <w:sz w:val="24"/>
          <w:szCs w:val="24"/>
        </w:rPr>
        <w:t>Łączna liczba punk</w:t>
      </w:r>
      <w:r w:rsidR="00934B39">
        <w:rPr>
          <w:rFonts w:ascii="Calibri" w:hAnsi="Calibri" w:cs="Calibri"/>
          <w:b w:val="0"/>
          <w:color w:val="000000"/>
          <w:sz w:val="24"/>
          <w:szCs w:val="24"/>
        </w:rPr>
        <w:t>t</w:t>
      </w:r>
      <w:r w:rsidRPr="00ED68F2">
        <w:rPr>
          <w:rFonts w:ascii="Calibri" w:hAnsi="Calibri" w:cs="Calibri"/>
          <w:b w:val="0"/>
          <w:color w:val="000000"/>
          <w:sz w:val="24"/>
          <w:szCs w:val="24"/>
        </w:rPr>
        <w:t>ów ECTS, którą student uzyskuje na zajęciach kontaktowych z bezpośrednim udziałem wykładowców i studentów</w:t>
      </w:r>
      <w:r w:rsidR="00C15BB9">
        <w:rPr>
          <w:rFonts w:ascii="Calibri" w:hAnsi="Calibri" w:cs="Calibri"/>
          <w:b w:val="0"/>
          <w:color w:val="000000"/>
          <w:sz w:val="24"/>
          <w:szCs w:val="24"/>
        </w:rPr>
        <w:t>,</w:t>
      </w:r>
      <w:r w:rsidRPr="00ED68F2">
        <w:rPr>
          <w:rFonts w:ascii="Calibri" w:hAnsi="Calibri" w:cs="Calibri"/>
          <w:b w:val="0"/>
          <w:color w:val="000000"/>
          <w:sz w:val="24"/>
          <w:szCs w:val="24"/>
        </w:rPr>
        <w:t xml:space="preserve"> wynosi </w:t>
      </w:r>
      <w:r w:rsidR="00BD6F63" w:rsidRPr="00ED68F2">
        <w:rPr>
          <w:rFonts w:ascii="Calibri" w:hAnsi="Calibri" w:cs="Calibri"/>
          <w:b w:val="0"/>
          <w:color w:val="000000"/>
          <w:sz w:val="24"/>
          <w:szCs w:val="24"/>
        </w:rPr>
        <w:t>6</w:t>
      </w:r>
      <w:r w:rsidRPr="00ED68F2">
        <w:rPr>
          <w:rFonts w:ascii="Calibri" w:hAnsi="Calibri" w:cs="Calibri"/>
          <w:b w:val="0"/>
          <w:color w:val="000000"/>
          <w:sz w:val="24"/>
          <w:szCs w:val="24"/>
        </w:rPr>
        <w:t>1, co stanowi ponad 50% ich łącznej liczby.</w:t>
      </w:r>
      <w:r w:rsidR="00A640D8" w:rsidRPr="00ED68F2">
        <w:rPr>
          <w:rFonts w:ascii="Calibri" w:hAnsi="Calibri" w:cs="Calibri"/>
          <w:b w:val="0"/>
          <w:color w:val="000000"/>
          <w:sz w:val="24"/>
          <w:szCs w:val="24"/>
        </w:rPr>
        <w:t xml:space="preserve"> Program studiów nie przewiduje zajęć ogólnouczelnianych.</w:t>
      </w:r>
    </w:p>
    <w:p w14:paraId="4ADC858F" w14:textId="23BCEC81" w:rsidR="00406A3F" w:rsidRPr="006F3ACB" w:rsidRDefault="005C579E" w:rsidP="00D525A0">
      <w:pPr>
        <w:pStyle w:val="Tytu"/>
        <w:spacing w:before="120"/>
        <w:ind w:firstLine="426"/>
        <w:jc w:val="both"/>
        <w:rPr>
          <w:rFonts w:ascii="Calibri" w:hAnsi="Calibri" w:cs="Calibri"/>
          <w:b w:val="0"/>
          <w:color w:val="000000"/>
          <w:sz w:val="24"/>
          <w:szCs w:val="24"/>
        </w:rPr>
      </w:pPr>
      <w:r w:rsidRPr="00ED68F2">
        <w:rPr>
          <w:rFonts w:ascii="Calibri" w:hAnsi="Calibri" w:cs="Calibri"/>
          <w:b w:val="0"/>
          <w:color w:val="000000"/>
          <w:sz w:val="24"/>
          <w:szCs w:val="24"/>
        </w:rPr>
        <w:t>P</w:t>
      </w:r>
      <w:r w:rsidR="00406A3F" w:rsidRPr="00ED68F2">
        <w:rPr>
          <w:rFonts w:ascii="Calibri" w:hAnsi="Calibri" w:cs="Calibri"/>
          <w:b w:val="0"/>
          <w:color w:val="000000"/>
          <w:sz w:val="24"/>
          <w:szCs w:val="24"/>
        </w:rPr>
        <w:t xml:space="preserve">rogram </w:t>
      </w:r>
      <w:r w:rsidR="000E30E7" w:rsidRPr="00ED68F2">
        <w:rPr>
          <w:rFonts w:ascii="Calibri" w:hAnsi="Calibri" w:cs="Calibri"/>
          <w:b w:val="0"/>
          <w:color w:val="000000"/>
          <w:sz w:val="24"/>
          <w:szCs w:val="24"/>
        </w:rPr>
        <w:t>studiów</w:t>
      </w:r>
      <w:r w:rsidR="005613C4" w:rsidRPr="00ED68F2">
        <w:rPr>
          <w:rFonts w:ascii="Calibri" w:hAnsi="Calibri" w:cs="Calibri"/>
          <w:b w:val="0"/>
          <w:color w:val="000000"/>
          <w:sz w:val="24"/>
          <w:szCs w:val="24"/>
        </w:rPr>
        <w:t xml:space="preserve"> </w:t>
      </w:r>
      <w:r w:rsidR="00406A3F" w:rsidRPr="00ED68F2">
        <w:rPr>
          <w:rFonts w:ascii="Calibri" w:hAnsi="Calibri" w:cs="Calibri"/>
          <w:b w:val="0"/>
          <w:color w:val="000000"/>
          <w:sz w:val="24"/>
          <w:szCs w:val="24"/>
        </w:rPr>
        <w:t xml:space="preserve">umożliwia studentowi wybór przedmiotów lub modułów, do których przypisuje się punkty ECTS w wymiarze </w:t>
      </w:r>
      <w:r w:rsidR="00ED68F2">
        <w:rPr>
          <w:rFonts w:ascii="Calibri" w:hAnsi="Calibri" w:cs="Calibri"/>
          <w:b w:val="0"/>
          <w:color w:val="000000"/>
          <w:sz w:val="24"/>
          <w:szCs w:val="24"/>
        </w:rPr>
        <w:t>75</w:t>
      </w:r>
      <w:r w:rsidR="00406A3F" w:rsidRPr="00ED68F2">
        <w:rPr>
          <w:rFonts w:ascii="Calibri" w:hAnsi="Calibri" w:cs="Calibri"/>
          <w:b w:val="0"/>
          <w:color w:val="000000"/>
          <w:sz w:val="24"/>
          <w:szCs w:val="24"/>
        </w:rPr>
        <w:t xml:space="preserve">% liczby punktów koniecznych dla uzyskania kwalifikacji odpowiadających poziomowi </w:t>
      </w:r>
      <w:r w:rsidR="008C42AF">
        <w:rPr>
          <w:rFonts w:ascii="Calibri" w:hAnsi="Calibri" w:cs="Calibri"/>
          <w:b w:val="0"/>
          <w:color w:val="000000"/>
          <w:sz w:val="24"/>
          <w:szCs w:val="24"/>
        </w:rPr>
        <w:t>drugiemu</w:t>
      </w:r>
      <w:r w:rsidR="00406A3F" w:rsidRPr="00ED68F2">
        <w:rPr>
          <w:rFonts w:ascii="Calibri" w:hAnsi="Calibri" w:cs="Calibri"/>
          <w:b w:val="0"/>
          <w:color w:val="000000"/>
          <w:sz w:val="24"/>
          <w:szCs w:val="24"/>
        </w:rPr>
        <w:t xml:space="preserve"> studiów stacjonarnych.</w:t>
      </w:r>
    </w:p>
    <w:p w14:paraId="08FC9EC9" w14:textId="77777777" w:rsidR="00122208" w:rsidRPr="006F3ACB" w:rsidRDefault="00122208" w:rsidP="006213DE">
      <w:pPr>
        <w:pStyle w:val="Tytu"/>
        <w:spacing w:before="120"/>
        <w:ind w:firstLine="709"/>
        <w:jc w:val="both"/>
        <w:rPr>
          <w:rFonts w:ascii="Calibri" w:hAnsi="Calibri" w:cs="Calibri"/>
          <w:b w:val="0"/>
          <w:color w:val="000000"/>
          <w:sz w:val="24"/>
          <w:szCs w:val="24"/>
        </w:rPr>
      </w:pPr>
    </w:p>
    <w:p w14:paraId="5E6444B5" w14:textId="77777777" w:rsidR="00ED68F2" w:rsidRPr="00ED68F2" w:rsidRDefault="00EB76D5" w:rsidP="0058254A">
      <w:pPr>
        <w:widowControl w:val="0"/>
        <w:numPr>
          <w:ilvl w:val="0"/>
          <w:numId w:val="1"/>
        </w:numPr>
        <w:suppressAutoHyphens/>
        <w:spacing w:after="120" w:line="240" w:lineRule="auto"/>
        <w:ind w:left="426" w:hanging="426"/>
        <w:jc w:val="both"/>
        <w:rPr>
          <w:rFonts w:cs="Calibri"/>
          <w:sz w:val="24"/>
          <w:szCs w:val="24"/>
          <w:shd w:val="clear" w:color="auto" w:fill="FFFFFF"/>
        </w:rPr>
      </w:pPr>
      <w:r w:rsidRPr="006F3ACB">
        <w:rPr>
          <w:rFonts w:cs="Calibri"/>
          <w:b/>
          <w:sz w:val="24"/>
          <w:szCs w:val="24"/>
        </w:rPr>
        <w:t xml:space="preserve">Opis </w:t>
      </w:r>
      <w:r w:rsidR="00ED68F2">
        <w:rPr>
          <w:rFonts w:cs="Calibri"/>
          <w:b/>
          <w:sz w:val="24"/>
          <w:szCs w:val="24"/>
        </w:rPr>
        <w:t>procesu prowadzącego do uzyskania efektów uczenia się:</w:t>
      </w:r>
    </w:p>
    <w:p w14:paraId="47ACBCBA" w14:textId="77777777" w:rsidR="00A110A2" w:rsidRPr="006F3ACB" w:rsidRDefault="00ED68F2" w:rsidP="00D525A0">
      <w:pPr>
        <w:widowControl w:val="0"/>
        <w:suppressAutoHyphens/>
        <w:spacing w:after="120" w:line="240" w:lineRule="auto"/>
        <w:ind w:left="709" w:hanging="283"/>
        <w:jc w:val="both"/>
        <w:rPr>
          <w:rFonts w:cs="Calibri"/>
          <w:sz w:val="24"/>
          <w:szCs w:val="24"/>
          <w:shd w:val="clear" w:color="auto" w:fill="FFFFFF"/>
        </w:rPr>
      </w:pPr>
      <w:r w:rsidRPr="00ED68F2">
        <w:rPr>
          <w:rFonts w:cs="Calibri"/>
          <w:b/>
          <w:sz w:val="24"/>
          <w:szCs w:val="24"/>
          <w:shd w:val="clear" w:color="auto" w:fill="FFFFFF"/>
        </w:rPr>
        <w:t xml:space="preserve">a) Opis </w:t>
      </w:r>
      <w:r w:rsidR="00EB76D5" w:rsidRPr="006F3ACB">
        <w:rPr>
          <w:rFonts w:cs="Calibri"/>
          <w:b/>
          <w:sz w:val="24"/>
          <w:szCs w:val="24"/>
        </w:rPr>
        <w:t xml:space="preserve">poszczególnych przedmiotów lub modułów procesu </w:t>
      </w:r>
      <w:r w:rsidR="005613C4" w:rsidRPr="006F3ACB">
        <w:rPr>
          <w:rFonts w:cs="Calibri"/>
          <w:b/>
          <w:sz w:val="24"/>
          <w:szCs w:val="24"/>
        </w:rPr>
        <w:t>uczenia się</w:t>
      </w:r>
    </w:p>
    <w:p w14:paraId="48D117C4" w14:textId="38E9E06C" w:rsidR="00BD6F63" w:rsidRPr="00ED68F2" w:rsidRDefault="00BD6F63" w:rsidP="00D525A0">
      <w:pPr>
        <w:pStyle w:val="Tytu"/>
        <w:ind w:firstLine="426"/>
        <w:jc w:val="both"/>
        <w:rPr>
          <w:rFonts w:ascii="Calibri" w:hAnsi="Calibri" w:cs="Calibri"/>
          <w:b w:val="0"/>
          <w:color w:val="000000"/>
          <w:sz w:val="24"/>
          <w:szCs w:val="24"/>
        </w:rPr>
      </w:pPr>
      <w:r w:rsidRPr="00ED68F2">
        <w:rPr>
          <w:rFonts w:ascii="Calibri" w:hAnsi="Calibri" w:cs="Calibri"/>
          <w:b w:val="0"/>
          <w:color w:val="000000"/>
          <w:sz w:val="24"/>
          <w:szCs w:val="24"/>
        </w:rPr>
        <w:t xml:space="preserve">Opis poszczególnych przedmiotów uwzględnionych w planach studiów na kierunku </w:t>
      </w:r>
      <w:r w:rsidR="0058254A">
        <w:rPr>
          <w:rFonts w:ascii="Calibri" w:hAnsi="Calibri" w:cs="Calibri"/>
          <w:b w:val="0"/>
          <w:color w:val="000000"/>
          <w:sz w:val="24"/>
          <w:szCs w:val="24"/>
        </w:rPr>
        <w:t>Informatyka i ekonometria</w:t>
      </w:r>
      <w:r w:rsidRPr="00ED68F2">
        <w:rPr>
          <w:rFonts w:ascii="Calibri" w:hAnsi="Calibri" w:cs="Calibri"/>
          <w:b w:val="0"/>
          <w:color w:val="000000"/>
          <w:sz w:val="24"/>
          <w:szCs w:val="24"/>
        </w:rPr>
        <w:t xml:space="preserve"> jest zgodny z wymogami obowiązującymi w tym zakresie w</w:t>
      </w:r>
      <w:r w:rsidR="00ED68F2">
        <w:rPr>
          <w:rFonts w:ascii="Calibri" w:hAnsi="Calibri" w:cs="Calibri"/>
          <w:b w:val="0"/>
          <w:color w:val="000000"/>
          <w:sz w:val="24"/>
          <w:szCs w:val="24"/>
        </w:rPr>
        <w:t> </w:t>
      </w:r>
      <w:r w:rsidRPr="00ED68F2">
        <w:rPr>
          <w:rFonts w:ascii="Calibri" w:hAnsi="Calibri" w:cs="Calibri"/>
          <w:b w:val="0"/>
          <w:color w:val="000000"/>
          <w:sz w:val="24"/>
          <w:szCs w:val="24"/>
        </w:rPr>
        <w:t>Uniwersytecie Łódzkim i zawarty jest w sylabusach.</w:t>
      </w:r>
    </w:p>
    <w:p w14:paraId="18899F22" w14:textId="7DA41143" w:rsidR="00BD6F63" w:rsidRPr="00ED68F2" w:rsidRDefault="00BD6F63" w:rsidP="00D525A0">
      <w:pPr>
        <w:pStyle w:val="Tytu"/>
        <w:ind w:firstLine="426"/>
        <w:jc w:val="both"/>
        <w:rPr>
          <w:rFonts w:ascii="Calibri" w:hAnsi="Calibri" w:cs="Calibri"/>
          <w:b w:val="0"/>
          <w:color w:val="000000"/>
          <w:sz w:val="24"/>
          <w:szCs w:val="24"/>
        </w:rPr>
      </w:pPr>
      <w:r w:rsidRPr="00ED68F2">
        <w:rPr>
          <w:rFonts w:ascii="Calibri" w:hAnsi="Calibri" w:cs="Calibri"/>
          <w:b w:val="0"/>
          <w:color w:val="000000"/>
          <w:sz w:val="24"/>
          <w:szCs w:val="24"/>
        </w:rPr>
        <w:t>Sylabus</w:t>
      </w:r>
      <w:r w:rsidR="00161622">
        <w:rPr>
          <w:rFonts w:ascii="Calibri" w:hAnsi="Calibri" w:cs="Calibri"/>
          <w:b w:val="0"/>
          <w:color w:val="000000"/>
          <w:sz w:val="24"/>
          <w:szCs w:val="24"/>
        </w:rPr>
        <w:t>y</w:t>
      </w:r>
      <w:r w:rsidRPr="00ED68F2">
        <w:rPr>
          <w:rFonts w:ascii="Calibri" w:hAnsi="Calibri" w:cs="Calibri"/>
          <w:b w:val="0"/>
          <w:color w:val="000000"/>
          <w:sz w:val="24"/>
          <w:szCs w:val="24"/>
        </w:rPr>
        <w:t xml:space="preserve"> zawiera</w:t>
      </w:r>
      <w:r w:rsidR="00161622">
        <w:rPr>
          <w:rFonts w:ascii="Calibri" w:hAnsi="Calibri" w:cs="Calibri"/>
          <w:b w:val="0"/>
          <w:color w:val="000000"/>
          <w:sz w:val="24"/>
          <w:szCs w:val="24"/>
        </w:rPr>
        <w:t>ją</w:t>
      </w:r>
      <w:r w:rsidRPr="00ED68F2">
        <w:rPr>
          <w:rFonts w:ascii="Calibri" w:hAnsi="Calibri" w:cs="Calibri"/>
          <w:b w:val="0"/>
          <w:color w:val="000000"/>
          <w:sz w:val="24"/>
          <w:szCs w:val="24"/>
        </w:rPr>
        <w:t xml:space="preserve"> dokładne informacje o liczbie godzin zajęć z uwzględnieniem form </w:t>
      </w:r>
      <w:r w:rsidR="00161622">
        <w:rPr>
          <w:rFonts w:ascii="Calibri" w:hAnsi="Calibri" w:cs="Calibri"/>
          <w:b w:val="0"/>
          <w:color w:val="000000"/>
          <w:sz w:val="24"/>
          <w:szCs w:val="24"/>
        </w:rPr>
        <w:t>zajęć</w:t>
      </w:r>
      <w:r w:rsidRPr="00ED68F2">
        <w:rPr>
          <w:rFonts w:ascii="Calibri" w:hAnsi="Calibri" w:cs="Calibri"/>
          <w:b w:val="0"/>
          <w:color w:val="000000"/>
          <w:sz w:val="24"/>
          <w:szCs w:val="24"/>
        </w:rPr>
        <w:t xml:space="preserve">, o liczbie punktów ECTS, opis efektów </w:t>
      </w:r>
      <w:r w:rsidR="00746C3B">
        <w:rPr>
          <w:rFonts w:ascii="Calibri" w:hAnsi="Calibri" w:cs="Calibri"/>
          <w:b w:val="0"/>
          <w:color w:val="000000"/>
          <w:sz w:val="24"/>
          <w:szCs w:val="24"/>
        </w:rPr>
        <w:t>uczenia się</w:t>
      </w:r>
      <w:r w:rsidRPr="00ED68F2">
        <w:rPr>
          <w:rFonts w:ascii="Calibri" w:hAnsi="Calibri" w:cs="Calibri"/>
          <w:b w:val="0"/>
          <w:color w:val="000000"/>
          <w:sz w:val="24"/>
          <w:szCs w:val="24"/>
        </w:rPr>
        <w:t xml:space="preserve"> (wiedza, umiejętności, kompetencje), treści programowe oraz sposoby weryfikacji </w:t>
      </w:r>
      <w:r w:rsidR="005A6C15">
        <w:rPr>
          <w:rFonts w:ascii="Calibri" w:hAnsi="Calibri" w:cs="Calibri"/>
          <w:b w:val="0"/>
          <w:color w:val="000000"/>
          <w:sz w:val="24"/>
          <w:szCs w:val="24"/>
        </w:rPr>
        <w:t xml:space="preserve">i oceny osiągania przez studenta zakładanych </w:t>
      </w:r>
      <w:r w:rsidRPr="00ED68F2">
        <w:rPr>
          <w:rFonts w:ascii="Calibri" w:hAnsi="Calibri" w:cs="Calibri"/>
          <w:b w:val="0"/>
          <w:color w:val="000000"/>
          <w:sz w:val="24"/>
          <w:szCs w:val="24"/>
        </w:rPr>
        <w:t xml:space="preserve">efektów </w:t>
      </w:r>
      <w:r w:rsidR="005A6C15">
        <w:rPr>
          <w:rFonts w:ascii="Calibri" w:hAnsi="Calibri" w:cs="Calibri"/>
          <w:b w:val="0"/>
          <w:color w:val="000000"/>
          <w:sz w:val="24"/>
          <w:szCs w:val="24"/>
        </w:rPr>
        <w:t>uczenia się</w:t>
      </w:r>
      <w:r w:rsidRPr="00ED68F2">
        <w:rPr>
          <w:rFonts w:ascii="Calibri" w:hAnsi="Calibri" w:cs="Calibri"/>
          <w:b w:val="0"/>
          <w:color w:val="000000"/>
          <w:sz w:val="24"/>
          <w:szCs w:val="24"/>
        </w:rPr>
        <w:t xml:space="preserve">. </w:t>
      </w:r>
    </w:p>
    <w:p w14:paraId="72AAA886" w14:textId="77777777" w:rsidR="00ED68F2" w:rsidRPr="006F3ACB" w:rsidRDefault="00ED68F2" w:rsidP="00ED68F2">
      <w:pPr>
        <w:widowControl w:val="0"/>
        <w:suppressAutoHyphens/>
        <w:spacing w:after="0" w:line="240" w:lineRule="auto"/>
        <w:rPr>
          <w:rFonts w:eastAsia="Times New Roman" w:cs="Calibri"/>
          <w:color w:val="000000"/>
          <w:sz w:val="24"/>
          <w:szCs w:val="24"/>
          <w:lang w:eastAsia="pl-PL"/>
        </w:rPr>
      </w:pPr>
    </w:p>
    <w:p w14:paraId="18102055" w14:textId="77777777" w:rsidR="00EB76D5" w:rsidRPr="006F3ACB" w:rsidRDefault="00ED68F2" w:rsidP="00D525A0">
      <w:pPr>
        <w:widowControl w:val="0"/>
        <w:suppressAutoHyphens/>
        <w:spacing w:after="120" w:line="240" w:lineRule="auto"/>
        <w:ind w:left="709" w:hanging="283"/>
        <w:jc w:val="both"/>
        <w:rPr>
          <w:rFonts w:cs="Calibri"/>
          <w:sz w:val="24"/>
          <w:szCs w:val="24"/>
        </w:rPr>
      </w:pPr>
      <w:r>
        <w:rPr>
          <w:rFonts w:cs="Calibri"/>
          <w:b/>
          <w:sz w:val="24"/>
          <w:szCs w:val="24"/>
        </w:rPr>
        <w:t xml:space="preserve">b) </w:t>
      </w:r>
      <w:r w:rsidR="00EB76D5" w:rsidRPr="006F3ACB">
        <w:rPr>
          <w:rFonts w:cs="Calibri"/>
          <w:b/>
          <w:sz w:val="24"/>
          <w:szCs w:val="24"/>
        </w:rPr>
        <w:t xml:space="preserve">Tabela określająca relacje między efektami kierunkowymi a efektami </w:t>
      </w:r>
      <w:r w:rsidR="00E83C7B" w:rsidRPr="006F3ACB">
        <w:rPr>
          <w:rFonts w:cs="Calibri"/>
          <w:b/>
          <w:sz w:val="24"/>
          <w:szCs w:val="24"/>
        </w:rPr>
        <w:t xml:space="preserve">uczenia się </w:t>
      </w:r>
      <w:r w:rsidR="00EB76D5" w:rsidRPr="006F3ACB">
        <w:rPr>
          <w:rFonts w:cs="Calibri"/>
          <w:b/>
          <w:sz w:val="24"/>
          <w:szCs w:val="24"/>
        </w:rPr>
        <w:t>zdefiniowanymi dla poszczególnych przedmiotów</w:t>
      </w:r>
      <w:r w:rsidR="00EB76D5" w:rsidRPr="006F3ACB">
        <w:rPr>
          <w:rFonts w:cs="Calibri"/>
          <w:sz w:val="24"/>
          <w:szCs w:val="24"/>
        </w:rPr>
        <w:t xml:space="preserve"> </w:t>
      </w:r>
      <w:r w:rsidR="00EB76D5" w:rsidRPr="006F3ACB">
        <w:rPr>
          <w:rFonts w:cs="Calibri"/>
          <w:b/>
          <w:sz w:val="24"/>
          <w:szCs w:val="24"/>
        </w:rPr>
        <w:t xml:space="preserve">lub modułów procesu </w:t>
      </w:r>
      <w:r w:rsidR="00F10D9A">
        <w:rPr>
          <w:rFonts w:cs="Calibri"/>
          <w:b/>
          <w:sz w:val="24"/>
          <w:szCs w:val="24"/>
        </w:rPr>
        <w:t>kształcenia</w:t>
      </w:r>
    </w:p>
    <w:p w14:paraId="3DB515E6" w14:textId="3DED0FD5" w:rsidR="00F10D9A" w:rsidRDefault="00F10D9A" w:rsidP="00D525A0">
      <w:pPr>
        <w:pStyle w:val="Tytu"/>
        <w:ind w:firstLine="426"/>
        <w:jc w:val="both"/>
        <w:rPr>
          <w:rFonts w:ascii="Calibri" w:hAnsi="Calibri" w:cs="Calibri"/>
          <w:b w:val="0"/>
          <w:color w:val="000000"/>
          <w:sz w:val="24"/>
          <w:szCs w:val="24"/>
        </w:rPr>
      </w:pPr>
      <w:r>
        <w:rPr>
          <w:rFonts w:ascii="Calibri" w:hAnsi="Calibri" w:cs="Calibri"/>
          <w:b w:val="0"/>
          <w:color w:val="000000"/>
          <w:sz w:val="24"/>
          <w:szCs w:val="24"/>
        </w:rPr>
        <w:t>Ujęta w postaci tabelarycznej matryca efektów uczenia się określa relacje między efektami uczenia się określonymi dla programu nauczania (efektami kierunkowymi) z</w:t>
      </w:r>
      <w:r w:rsidR="00161622">
        <w:rPr>
          <w:rFonts w:ascii="Calibri" w:hAnsi="Calibri" w:cs="Calibri"/>
          <w:b w:val="0"/>
          <w:color w:val="000000"/>
          <w:sz w:val="24"/>
          <w:szCs w:val="24"/>
        </w:rPr>
        <w:t> </w:t>
      </w:r>
      <w:r>
        <w:rPr>
          <w:rFonts w:ascii="Calibri" w:hAnsi="Calibri" w:cs="Calibri"/>
          <w:b w:val="0"/>
          <w:color w:val="000000"/>
          <w:sz w:val="24"/>
          <w:szCs w:val="24"/>
        </w:rPr>
        <w:t xml:space="preserve">efektami uczenia się definiowanymi dla poszczególnych przedmiotów. Ze względu na obecność w programie studiów na kierunku </w:t>
      </w:r>
      <w:r w:rsidR="0058254A">
        <w:rPr>
          <w:rFonts w:ascii="Calibri" w:hAnsi="Calibri" w:cs="Calibri"/>
          <w:b w:val="0"/>
          <w:color w:val="000000"/>
          <w:sz w:val="24"/>
          <w:szCs w:val="24"/>
        </w:rPr>
        <w:t>Informatyka i ekonometria</w:t>
      </w:r>
      <w:r>
        <w:rPr>
          <w:rFonts w:ascii="Calibri" w:hAnsi="Calibri" w:cs="Calibri"/>
          <w:b w:val="0"/>
          <w:color w:val="000000"/>
          <w:sz w:val="24"/>
          <w:szCs w:val="24"/>
        </w:rPr>
        <w:t xml:space="preserve"> modułów specjalności, macierz kompetencji rozszerzono o efekty realizowane w ramach tych specjalności. </w:t>
      </w:r>
    </w:p>
    <w:p w14:paraId="6715FB29" w14:textId="2C4007EB" w:rsidR="00161622" w:rsidRPr="00161622" w:rsidRDefault="00F10D9A" w:rsidP="00D525A0">
      <w:pPr>
        <w:pStyle w:val="Tytu"/>
        <w:ind w:firstLine="426"/>
        <w:jc w:val="both"/>
        <w:rPr>
          <w:rFonts w:ascii="Calibri" w:hAnsi="Calibri" w:cs="Calibri"/>
          <w:b w:val="0"/>
          <w:color w:val="000000"/>
          <w:sz w:val="24"/>
          <w:szCs w:val="24"/>
        </w:rPr>
      </w:pPr>
      <w:r w:rsidRPr="00161622">
        <w:rPr>
          <w:rFonts w:ascii="Calibri" w:hAnsi="Calibri" w:cs="Calibri"/>
          <w:b w:val="0"/>
          <w:color w:val="000000"/>
          <w:sz w:val="24"/>
          <w:szCs w:val="24"/>
        </w:rPr>
        <w:t xml:space="preserve">Matrycę efektów uczenia się dla studiów II stopnia na kierunku </w:t>
      </w:r>
      <w:r w:rsidR="0058254A">
        <w:rPr>
          <w:rFonts w:ascii="Calibri" w:hAnsi="Calibri" w:cs="Calibri"/>
          <w:b w:val="0"/>
          <w:color w:val="000000"/>
          <w:sz w:val="24"/>
          <w:szCs w:val="24"/>
        </w:rPr>
        <w:t>Informatyka i</w:t>
      </w:r>
      <w:r w:rsidR="00CD6B41">
        <w:rPr>
          <w:rFonts w:ascii="Calibri" w:hAnsi="Calibri" w:cs="Calibri"/>
          <w:b w:val="0"/>
          <w:color w:val="000000"/>
          <w:sz w:val="24"/>
          <w:szCs w:val="24"/>
        </w:rPr>
        <w:t> </w:t>
      </w:r>
      <w:r w:rsidR="0058254A">
        <w:rPr>
          <w:rFonts w:ascii="Calibri" w:hAnsi="Calibri" w:cs="Calibri"/>
          <w:b w:val="0"/>
          <w:color w:val="000000"/>
          <w:sz w:val="24"/>
          <w:szCs w:val="24"/>
        </w:rPr>
        <w:t>ekonometria</w:t>
      </w:r>
      <w:r w:rsidRPr="00161622">
        <w:rPr>
          <w:rFonts w:ascii="Calibri" w:hAnsi="Calibri" w:cs="Calibri"/>
          <w:b w:val="0"/>
          <w:color w:val="000000"/>
          <w:sz w:val="24"/>
          <w:szCs w:val="24"/>
        </w:rPr>
        <w:t xml:space="preserve"> przedstawia odrębny załącznik (arkusz </w:t>
      </w:r>
      <w:r w:rsidR="00C16603">
        <w:rPr>
          <w:rFonts w:ascii="Calibri" w:hAnsi="Calibri" w:cs="Calibri"/>
          <w:b w:val="0"/>
          <w:color w:val="000000"/>
          <w:sz w:val="24"/>
          <w:szCs w:val="24"/>
        </w:rPr>
        <w:t>E</w:t>
      </w:r>
      <w:r w:rsidRPr="00161622">
        <w:rPr>
          <w:rFonts w:ascii="Calibri" w:hAnsi="Calibri" w:cs="Calibri"/>
          <w:b w:val="0"/>
          <w:color w:val="000000"/>
          <w:sz w:val="24"/>
          <w:szCs w:val="24"/>
        </w:rPr>
        <w:t xml:space="preserve">xcel). </w:t>
      </w:r>
    </w:p>
    <w:p w14:paraId="51512F3B" w14:textId="2BDBA9DC" w:rsidR="00F10D9A" w:rsidRPr="00161622" w:rsidRDefault="00161622" w:rsidP="00D525A0">
      <w:pPr>
        <w:pStyle w:val="Tytu"/>
        <w:ind w:firstLine="426"/>
        <w:jc w:val="both"/>
        <w:rPr>
          <w:rFonts w:ascii="Calibri" w:hAnsi="Calibri" w:cs="Calibri"/>
          <w:b w:val="0"/>
          <w:color w:val="000000"/>
          <w:sz w:val="24"/>
          <w:szCs w:val="24"/>
        </w:rPr>
      </w:pPr>
      <w:r w:rsidRPr="00161622">
        <w:rPr>
          <w:rFonts w:ascii="Calibri" w:hAnsi="Calibri" w:cs="Calibri"/>
          <w:b w:val="0"/>
          <w:color w:val="000000"/>
          <w:sz w:val="24"/>
          <w:szCs w:val="24"/>
        </w:rPr>
        <w:t xml:space="preserve">Analiza matrycy pozwala stwierdzić, że realizacja programu studiów na kierunku </w:t>
      </w:r>
      <w:r w:rsidR="0058254A">
        <w:rPr>
          <w:rFonts w:ascii="Calibri" w:hAnsi="Calibri" w:cs="Calibri"/>
          <w:b w:val="0"/>
          <w:color w:val="000000"/>
          <w:sz w:val="24"/>
          <w:szCs w:val="24"/>
        </w:rPr>
        <w:t>Informatyka i ekonometria</w:t>
      </w:r>
      <w:r w:rsidRPr="00161622">
        <w:rPr>
          <w:rFonts w:ascii="Calibri" w:hAnsi="Calibri" w:cs="Calibri"/>
          <w:b w:val="0"/>
          <w:color w:val="000000"/>
          <w:sz w:val="24"/>
          <w:szCs w:val="24"/>
        </w:rPr>
        <w:t xml:space="preserve"> zapewnia osiągnięcie założonych efektów uczenia się.</w:t>
      </w:r>
    </w:p>
    <w:p w14:paraId="328DD462" w14:textId="77777777" w:rsidR="00BD6F63" w:rsidRPr="006F3ACB" w:rsidRDefault="00BD6F63" w:rsidP="00D525A0">
      <w:pPr>
        <w:pStyle w:val="Tytu"/>
        <w:ind w:firstLine="426"/>
        <w:jc w:val="both"/>
        <w:rPr>
          <w:rFonts w:ascii="Calibri" w:hAnsi="Calibri" w:cs="Calibri"/>
          <w:b w:val="0"/>
          <w:sz w:val="24"/>
          <w:szCs w:val="24"/>
        </w:rPr>
      </w:pPr>
    </w:p>
    <w:p w14:paraId="0619874D" w14:textId="77777777" w:rsidR="00161622" w:rsidRDefault="00161622" w:rsidP="00D525A0">
      <w:pPr>
        <w:widowControl w:val="0"/>
        <w:suppressAutoHyphens/>
        <w:spacing w:after="120" w:line="240" w:lineRule="auto"/>
        <w:ind w:left="709" w:hanging="283"/>
        <w:jc w:val="both"/>
        <w:rPr>
          <w:rFonts w:cs="Calibri"/>
          <w:b/>
          <w:sz w:val="24"/>
          <w:szCs w:val="24"/>
        </w:rPr>
      </w:pPr>
      <w:r>
        <w:rPr>
          <w:rFonts w:cs="Calibri"/>
          <w:b/>
          <w:sz w:val="24"/>
          <w:szCs w:val="24"/>
        </w:rPr>
        <w:t>c) Określenie wymiaru, zasad i formy odbywania praktyk zawodowych</w:t>
      </w:r>
    </w:p>
    <w:p w14:paraId="709154A4" w14:textId="088B9260" w:rsidR="00ED03A5" w:rsidRDefault="0049762F" w:rsidP="00D525A0">
      <w:pPr>
        <w:pStyle w:val="Tytu"/>
        <w:ind w:firstLine="426"/>
        <w:jc w:val="both"/>
        <w:rPr>
          <w:rFonts w:ascii="Calibri" w:hAnsi="Calibri" w:cs="Calibri"/>
          <w:b w:val="0"/>
          <w:bCs/>
          <w:sz w:val="24"/>
          <w:szCs w:val="24"/>
          <w:lang w:eastAsia="en-US"/>
        </w:rPr>
      </w:pPr>
      <w:r>
        <w:rPr>
          <w:rFonts w:ascii="Calibri" w:hAnsi="Calibri" w:cs="Calibri"/>
          <w:b w:val="0"/>
          <w:color w:val="000000"/>
          <w:sz w:val="24"/>
          <w:szCs w:val="24"/>
        </w:rPr>
        <w:t xml:space="preserve">Studenci studiów </w:t>
      </w:r>
      <w:r w:rsidR="000D7AC8">
        <w:rPr>
          <w:rFonts w:ascii="Calibri" w:hAnsi="Calibri" w:cs="Calibri"/>
          <w:b w:val="0"/>
          <w:color w:val="000000"/>
          <w:sz w:val="24"/>
          <w:szCs w:val="24"/>
        </w:rPr>
        <w:t>II</w:t>
      </w:r>
      <w:r>
        <w:rPr>
          <w:rFonts w:ascii="Calibri" w:hAnsi="Calibri" w:cs="Calibri"/>
          <w:b w:val="0"/>
          <w:color w:val="000000"/>
          <w:sz w:val="24"/>
          <w:szCs w:val="24"/>
        </w:rPr>
        <w:t xml:space="preserve"> stopnia</w:t>
      </w:r>
      <w:r>
        <w:rPr>
          <w:rFonts w:ascii="Calibri" w:hAnsi="Calibri" w:cs="Calibri"/>
          <w:b w:val="0"/>
          <w:sz w:val="24"/>
          <w:szCs w:val="24"/>
          <w:lang w:eastAsia="en-US"/>
        </w:rPr>
        <w:t xml:space="preserve"> </w:t>
      </w:r>
      <w:r w:rsidR="00C16603">
        <w:rPr>
          <w:rFonts w:ascii="Calibri" w:hAnsi="Calibri" w:cs="Calibri"/>
          <w:b w:val="0"/>
          <w:sz w:val="24"/>
          <w:szCs w:val="24"/>
          <w:lang w:eastAsia="en-US"/>
        </w:rPr>
        <w:t xml:space="preserve">na </w:t>
      </w:r>
      <w:r>
        <w:rPr>
          <w:rFonts w:ascii="Calibri" w:hAnsi="Calibri" w:cs="Calibri"/>
          <w:b w:val="0"/>
          <w:sz w:val="24"/>
          <w:szCs w:val="24"/>
          <w:lang w:eastAsia="en-US"/>
        </w:rPr>
        <w:t xml:space="preserve">kierunku </w:t>
      </w:r>
      <w:r w:rsidR="0058254A">
        <w:rPr>
          <w:rFonts w:ascii="Calibri" w:hAnsi="Calibri" w:cs="Calibri"/>
          <w:b w:val="0"/>
          <w:sz w:val="24"/>
          <w:szCs w:val="24"/>
          <w:lang w:eastAsia="en-US"/>
        </w:rPr>
        <w:t>Informatyka i ekonometria</w:t>
      </w:r>
      <w:r>
        <w:rPr>
          <w:rFonts w:ascii="Calibri" w:hAnsi="Calibri" w:cs="Calibri"/>
          <w:b w:val="0"/>
          <w:sz w:val="24"/>
          <w:szCs w:val="24"/>
          <w:lang w:eastAsia="en-US"/>
        </w:rPr>
        <w:t xml:space="preserve"> </w:t>
      </w:r>
      <w:r w:rsidR="00ED03A5">
        <w:rPr>
          <w:rFonts w:ascii="Calibri" w:hAnsi="Calibri" w:cs="Calibri"/>
          <w:b w:val="0"/>
          <w:sz w:val="24"/>
          <w:szCs w:val="24"/>
          <w:lang w:eastAsia="en-US"/>
        </w:rPr>
        <w:t xml:space="preserve">nie </w:t>
      </w:r>
      <w:r>
        <w:rPr>
          <w:rFonts w:ascii="Calibri" w:hAnsi="Calibri" w:cs="Calibri"/>
          <w:b w:val="0"/>
          <w:bCs/>
          <w:sz w:val="24"/>
          <w:szCs w:val="24"/>
          <w:lang w:eastAsia="en-US"/>
        </w:rPr>
        <w:t>mają obowiąz</w:t>
      </w:r>
      <w:r w:rsidR="00ED03A5">
        <w:rPr>
          <w:rFonts w:ascii="Calibri" w:hAnsi="Calibri" w:cs="Calibri"/>
          <w:b w:val="0"/>
          <w:bCs/>
          <w:sz w:val="24"/>
          <w:szCs w:val="24"/>
          <w:lang w:eastAsia="en-US"/>
        </w:rPr>
        <w:t>ku</w:t>
      </w:r>
      <w:r>
        <w:rPr>
          <w:rFonts w:ascii="Calibri" w:hAnsi="Calibri" w:cs="Calibri"/>
          <w:b w:val="0"/>
          <w:bCs/>
          <w:sz w:val="24"/>
          <w:szCs w:val="24"/>
          <w:lang w:eastAsia="en-US"/>
        </w:rPr>
        <w:t xml:space="preserve"> odby</w:t>
      </w:r>
      <w:r w:rsidR="00ED03A5">
        <w:rPr>
          <w:rFonts w:ascii="Calibri" w:hAnsi="Calibri" w:cs="Calibri"/>
          <w:b w:val="0"/>
          <w:bCs/>
          <w:sz w:val="24"/>
          <w:szCs w:val="24"/>
          <w:lang w:eastAsia="en-US"/>
        </w:rPr>
        <w:t>wania</w:t>
      </w:r>
      <w:r>
        <w:rPr>
          <w:rFonts w:ascii="Calibri" w:hAnsi="Calibri" w:cs="Calibri"/>
          <w:b w:val="0"/>
          <w:bCs/>
          <w:sz w:val="24"/>
          <w:szCs w:val="24"/>
          <w:lang w:eastAsia="en-US"/>
        </w:rPr>
        <w:t xml:space="preserve"> praktyk zawodow</w:t>
      </w:r>
      <w:r w:rsidR="00ED03A5">
        <w:rPr>
          <w:rFonts w:ascii="Calibri" w:hAnsi="Calibri" w:cs="Calibri"/>
          <w:b w:val="0"/>
          <w:bCs/>
          <w:sz w:val="24"/>
          <w:szCs w:val="24"/>
          <w:lang w:eastAsia="en-US"/>
        </w:rPr>
        <w:t>ych.</w:t>
      </w:r>
    </w:p>
    <w:p w14:paraId="69EF744A" w14:textId="77777777" w:rsidR="00161622" w:rsidRPr="00161622" w:rsidRDefault="00161622" w:rsidP="00161622">
      <w:pPr>
        <w:pStyle w:val="Tytu"/>
        <w:ind w:firstLine="357"/>
        <w:jc w:val="both"/>
        <w:rPr>
          <w:rFonts w:ascii="Calibri" w:hAnsi="Calibri" w:cs="Calibri"/>
          <w:b w:val="0"/>
          <w:color w:val="000000"/>
          <w:sz w:val="24"/>
          <w:szCs w:val="24"/>
        </w:rPr>
      </w:pPr>
    </w:p>
    <w:p w14:paraId="224D1B9E" w14:textId="77777777" w:rsidR="0049762F" w:rsidRDefault="0049762F" w:rsidP="00D525A0">
      <w:pPr>
        <w:widowControl w:val="0"/>
        <w:suppressAutoHyphens/>
        <w:spacing w:after="120" w:line="240" w:lineRule="auto"/>
        <w:ind w:left="709" w:hanging="283"/>
        <w:jc w:val="both"/>
        <w:rPr>
          <w:rFonts w:cs="Calibri"/>
          <w:b/>
          <w:sz w:val="24"/>
          <w:szCs w:val="24"/>
        </w:rPr>
      </w:pPr>
      <w:r w:rsidRPr="00585056">
        <w:rPr>
          <w:rFonts w:cs="Calibri"/>
          <w:b/>
          <w:sz w:val="24"/>
          <w:szCs w:val="24"/>
        </w:rPr>
        <w:t xml:space="preserve">d) Zajęcia </w:t>
      </w:r>
      <w:r w:rsidR="00585056" w:rsidRPr="00585056">
        <w:rPr>
          <w:rFonts w:cs="Calibri"/>
          <w:b/>
          <w:sz w:val="24"/>
          <w:szCs w:val="24"/>
        </w:rPr>
        <w:t xml:space="preserve">zapewniające </w:t>
      </w:r>
      <w:r w:rsidRPr="00585056">
        <w:rPr>
          <w:rFonts w:cs="Calibri"/>
          <w:b/>
          <w:sz w:val="24"/>
          <w:szCs w:val="24"/>
        </w:rPr>
        <w:t>student</w:t>
      </w:r>
      <w:r w:rsidR="00585056" w:rsidRPr="00585056">
        <w:rPr>
          <w:rFonts w:cs="Calibri"/>
          <w:b/>
          <w:sz w:val="24"/>
          <w:szCs w:val="24"/>
        </w:rPr>
        <w:t xml:space="preserve">om udział w badaniach </w:t>
      </w:r>
      <w:r w:rsidRPr="00585056">
        <w:rPr>
          <w:rFonts w:cs="Calibri"/>
          <w:b/>
          <w:sz w:val="24"/>
          <w:szCs w:val="24"/>
        </w:rPr>
        <w:t>na studiach II stopnia</w:t>
      </w:r>
    </w:p>
    <w:p w14:paraId="032942FC" w14:textId="5F12A979" w:rsidR="00585056" w:rsidRPr="00585056" w:rsidRDefault="00585056" w:rsidP="00D525A0">
      <w:pPr>
        <w:widowControl w:val="0"/>
        <w:suppressAutoHyphens/>
        <w:spacing w:after="0" w:line="240" w:lineRule="auto"/>
        <w:ind w:firstLine="426"/>
        <w:jc w:val="both"/>
        <w:rPr>
          <w:rFonts w:cs="Calibri"/>
          <w:sz w:val="24"/>
          <w:szCs w:val="24"/>
          <w:lang w:eastAsia="pl-PL"/>
        </w:rPr>
      </w:pPr>
      <w:r w:rsidRPr="00585056">
        <w:rPr>
          <w:rFonts w:cs="Calibri"/>
          <w:sz w:val="24"/>
          <w:szCs w:val="24"/>
          <w:lang w:eastAsia="pl-PL"/>
        </w:rPr>
        <w:t xml:space="preserve">Wykaz zajęć zapewniających studentom udział w badaniach na kierunku </w:t>
      </w:r>
      <w:r w:rsidR="0058254A">
        <w:rPr>
          <w:rFonts w:cs="Calibri"/>
          <w:sz w:val="24"/>
          <w:szCs w:val="24"/>
          <w:lang w:eastAsia="pl-PL"/>
        </w:rPr>
        <w:t>Informatyka i</w:t>
      </w:r>
      <w:r w:rsidR="00CD6B41">
        <w:rPr>
          <w:rFonts w:cs="Calibri"/>
          <w:sz w:val="24"/>
          <w:szCs w:val="24"/>
          <w:lang w:eastAsia="pl-PL"/>
        </w:rPr>
        <w:t> </w:t>
      </w:r>
      <w:r w:rsidR="0058254A">
        <w:rPr>
          <w:rFonts w:cs="Calibri"/>
          <w:sz w:val="24"/>
          <w:szCs w:val="24"/>
          <w:lang w:eastAsia="pl-PL"/>
        </w:rPr>
        <w:t>ekonometria</w:t>
      </w:r>
      <w:r w:rsidRPr="00585056">
        <w:rPr>
          <w:rFonts w:cs="Calibri"/>
          <w:sz w:val="24"/>
          <w:szCs w:val="24"/>
          <w:lang w:eastAsia="pl-PL"/>
        </w:rPr>
        <w:t xml:space="preserve"> obejmuje przedmioty zawarte w głównym planie zajęć i wybrane zajęcia proponowane w modułach specjalności. </w:t>
      </w:r>
    </w:p>
    <w:p w14:paraId="60FB7511" w14:textId="77777777" w:rsidR="00585056" w:rsidRPr="00585056" w:rsidRDefault="00585056" w:rsidP="00D525A0">
      <w:pPr>
        <w:widowControl w:val="0"/>
        <w:suppressAutoHyphens/>
        <w:spacing w:after="0" w:line="240" w:lineRule="auto"/>
        <w:ind w:firstLine="426"/>
        <w:jc w:val="both"/>
        <w:rPr>
          <w:rFonts w:cs="Calibri"/>
          <w:sz w:val="24"/>
          <w:szCs w:val="24"/>
          <w:lang w:eastAsia="pl-PL"/>
        </w:rPr>
      </w:pPr>
      <w:r w:rsidRPr="00585056">
        <w:rPr>
          <w:rFonts w:cs="Calibri"/>
          <w:sz w:val="24"/>
          <w:szCs w:val="24"/>
          <w:lang w:eastAsia="pl-PL"/>
        </w:rPr>
        <w:t xml:space="preserve">Najważniejsze przedmioty umożliwiające studentom udział w badaniach to: </w:t>
      </w:r>
    </w:p>
    <w:p w14:paraId="29C6FDDF" w14:textId="56DC69AA"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Wielowymiarowa analiza statystyczna</w:t>
      </w:r>
      <w:r w:rsidR="004173B6">
        <w:rPr>
          <w:rFonts w:eastAsia="Times New Roman" w:cs="Calibri"/>
          <w:sz w:val="24"/>
          <w:szCs w:val="24"/>
          <w:lang w:eastAsia="pl-PL"/>
        </w:rPr>
        <w:t>;</w:t>
      </w:r>
    </w:p>
    <w:p w14:paraId="520625AF" w14:textId="6AECE326"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Metoda reprezentacyjna</w:t>
      </w:r>
      <w:r w:rsidR="004173B6">
        <w:rPr>
          <w:rFonts w:eastAsia="Times New Roman" w:cs="Calibri"/>
          <w:sz w:val="24"/>
          <w:szCs w:val="24"/>
          <w:lang w:eastAsia="pl-PL"/>
        </w:rPr>
        <w:t>;</w:t>
      </w:r>
    </w:p>
    <w:p w14:paraId="50E083F7" w14:textId="6B1B4C02"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Prognozowanie ekonometryczne i symulacje</w:t>
      </w:r>
      <w:r w:rsidR="004173B6">
        <w:rPr>
          <w:rFonts w:eastAsia="Times New Roman" w:cs="Calibri"/>
          <w:sz w:val="24"/>
          <w:szCs w:val="24"/>
          <w:lang w:eastAsia="pl-PL"/>
        </w:rPr>
        <w:t>;</w:t>
      </w:r>
    </w:p>
    <w:p w14:paraId="503368F4" w14:textId="57965525"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Metody klasyfikacji danych i analizy dyskryminacyjnej</w:t>
      </w:r>
      <w:r w:rsidR="004173B6">
        <w:rPr>
          <w:rFonts w:eastAsia="Times New Roman" w:cs="Calibri"/>
          <w:sz w:val="24"/>
          <w:szCs w:val="24"/>
          <w:lang w:eastAsia="pl-PL"/>
        </w:rPr>
        <w:t>;</w:t>
      </w:r>
    </w:p>
    <w:p w14:paraId="5F4E4AC1" w14:textId="5C95FB66"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Mikroekonometria</w:t>
      </w:r>
      <w:r w:rsidR="004173B6">
        <w:rPr>
          <w:rFonts w:eastAsia="Times New Roman" w:cs="Calibri"/>
          <w:sz w:val="24"/>
          <w:szCs w:val="24"/>
          <w:lang w:eastAsia="pl-PL"/>
        </w:rPr>
        <w:t>;</w:t>
      </w:r>
    </w:p>
    <w:p w14:paraId="5996C074" w14:textId="54F453CC"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Modelowanie gospodarki narodowej</w:t>
      </w:r>
      <w:r w:rsidR="004173B6">
        <w:rPr>
          <w:rFonts w:eastAsia="Times New Roman" w:cs="Calibri"/>
          <w:sz w:val="24"/>
          <w:szCs w:val="24"/>
          <w:lang w:eastAsia="pl-PL"/>
        </w:rPr>
        <w:t>;</w:t>
      </w:r>
    </w:p>
    <w:p w14:paraId="07620307" w14:textId="71DAC489"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Zastosowania metod statystycznych w ekonomii</w:t>
      </w:r>
      <w:r w:rsidR="004173B6">
        <w:rPr>
          <w:rFonts w:eastAsia="Times New Roman" w:cs="Calibri"/>
          <w:sz w:val="24"/>
          <w:szCs w:val="24"/>
          <w:lang w:eastAsia="pl-PL"/>
        </w:rPr>
        <w:t>;</w:t>
      </w:r>
    </w:p>
    <w:p w14:paraId="561AD1B3" w14:textId="1107F20E"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Symulacja problemów decyzyjnych</w:t>
      </w:r>
      <w:r w:rsidR="004173B6">
        <w:rPr>
          <w:rFonts w:eastAsia="Times New Roman" w:cs="Calibri"/>
          <w:sz w:val="24"/>
          <w:szCs w:val="24"/>
          <w:lang w:eastAsia="pl-PL"/>
        </w:rPr>
        <w:t>;</w:t>
      </w:r>
    </w:p>
    <w:p w14:paraId="5DEB95AB" w14:textId="6F5225B8"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Metody data mining w procesie podejmowanie decyzji</w:t>
      </w:r>
      <w:r w:rsidR="004173B6">
        <w:rPr>
          <w:rFonts w:eastAsia="Times New Roman" w:cs="Calibri"/>
          <w:sz w:val="24"/>
          <w:szCs w:val="24"/>
          <w:lang w:eastAsia="pl-PL"/>
        </w:rPr>
        <w:t>;</w:t>
      </w:r>
    </w:p>
    <w:p w14:paraId="31D9B290" w14:textId="25939BF0"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Modelowanie procesów biznesowych</w:t>
      </w:r>
      <w:r w:rsidR="004173B6">
        <w:rPr>
          <w:rFonts w:eastAsia="Times New Roman" w:cs="Calibri"/>
          <w:sz w:val="24"/>
          <w:szCs w:val="24"/>
          <w:lang w:eastAsia="pl-PL"/>
        </w:rPr>
        <w:t>;</w:t>
      </w:r>
    </w:p>
    <w:p w14:paraId="07A4184E" w14:textId="564F4A50"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Nieklasyczne metody optymalizacji w praktyce</w:t>
      </w:r>
      <w:r w:rsidR="004173B6">
        <w:rPr>
          <w:rFonts w:eastAsia="Times New Roman" w:cs="Calibri"/>
          <w:sz w:val="24"/>
          <w:szCs w:val="24"/>
          <w:lang w:eastAsia="pl-PL"/>
        </w:rPr>
        <w:t>;</w:t>
      </w:r>
    </w:p>
    <w:p w14:paraId="3D452195" w14:textId="77777777" w:rsidR="00585056" w:rsidRPr="00585056" w:rsidRDefault="00585056" w:rsidP="00D525A0">
      <w:pPr>
        <w:pStyle w:val="Lista2"/>
        <w:numPr>
          <w:ilvl w:val="0"/>
          <w:numId w:val="3"/>
        </w:numPr>
        <w:spacing w:after="0" w:line="240" w:lineRule="auto"/>
        <w:ind w:left="709" w:hanging="283"/>
        <w:jc w:val="both"/>
        <w:rPr>
          <w:rFonts w:eastAsia="Times New Roman" w:cs="Calibri"/>
          <w:sz w:val="24"/>
          <w:szCs w:val="24"/>
          <w:lang w:eastAsia="pl-PL"/>
        </w:rPr>
      </w:pPr>
      <w:r w:rsidRPr="00585056">
        <w:rPr>
          <w:rFonts w:eastAsia="Times New Roman" w:cs="Calibri"/>
          <w:sz w:val="24"/>
          <w:szCs w:val="24"/>
          <w:lang w:eastAsia="pl-PL"/>
        </w:rPr>
        <w:t xml:space="preserve">Seminarium </w:t>
      </w:r>
      <w:r w:rsidR="00A339A6">
        <w:rPr>
          <w:rFonts w:eastAsia="Times New Roman" w:cs="Calibri"/>
          <w:sz w:val="24"/>
          <w:szCs w:val="24"/>
          <w:lang w:eastAsia="pl-PL"/>
        </w:rPr>
        <w:t>magisterskie.</w:t>
      </w:r>
    </w:p>
    <w:p w14:paraId="20262247" w14:textId="77777777" w:rsidR="00585056" w:rsidRDefault="00585056" w:rsidP="00585056">
      <w:pPr>
        <w:widowControl w:val="0"/>
        <w:suppressAutoHyphens/>
        <w:spacing w:after="0" w:line="240" w:lineRule="auto"/>
        <w:ind w:firstLine="709"/>
        <w:jc w:val="both"/>
        <w:rPr>
          <w:rFonts w:cs="Calibri"/>
          <w:sz w:val="24"/>
          <w:szCs w:val="24"/>
          <w:highlight w:val="yellow"/>
          <w:lang w:eastAsia="pl-PL"/>
        </w:rPr>
      </w:pPr>
    </w:p>
    <w:p w14:paraId="71FDCCC4" w14:textId="77777777" w:rsidR="005A6C15" w:rsidRDefault="005A6C15" w:rsidP="00D525A0">
      <w:pPr>
        <w:widowControl w:val="0"/>
        <w:suppressAutoHyphens/>
        <w:spacing w:after="120" w:line="240" w:lineRule="auto"/>
        <w:ind w:left="709" w:hanging="283"/>
        <w:jc w:val="both"/>
        <w:rPr>
          <w:rFonts w:cs="Calibri"/>
          <w:sz w:val="24"/>
          <w:szCs w:val="24"/>
        </w:rPr>
      </w:pPr>
      <w:r>
        <w:rPr>
          <w:rFonts w:cs="Calibri"/>
          <w:b/>
          <w:sz w:val="24"/>
          <w:szCs w:val="24"/>
          <w:shd w:val="clear" w:color="auto" w:fill="FFFFFF"/>
        </w:rPr>
        <w:t>e) Wykaz i wymiar szkoleń obowiązkowych</w:t>
      </w:r>
    </w:p>
    <w:p w14:paraId="30A56647" w14:textId="0A084246" w:rsidR="003438D1" w:rsidRDefault="00A339A6" w:rsidP="00D525A0">
      <w:pPr>
        <w:widowControl w:val="0"/>
        <w:suppressAutoHyphens/>
        <w:spacing w:after="0" w:line="240" w:lineRule="auto"/>
        <w:ind w:firstLine="426"/>
        <w:jc w:val="both"/>
        <w:rPr>
          <w:rFonts w:cs="Calibri"/>
          <w:sz w:val="24"/>
          <w:szCs w:val="24"/>
          <w:lang w:eastAsia="pl-PL"/>
        </w:rPr>
      </w:pPr>
      <w:r>
        <w:rPr>
          <w:rFonts w:cs="Calibri"/>
          <w:sz w:val="24"/>
          <w:szCs w:val="24"/>
          <w:lang w:eastAsia="pl-PL"/>
        </w:rPr>
        <w:t>Studenci rozpoczynający studia I</w:t>
      </w:r>
      <w:r w:rsidR="00133EFA">
        <w:rPr>
          <w:rFonts w:cs="Calibri"/>
          <w:sz w:val="24"/>
          <w:szCs w:val="24"/>
          <w:lang w:eastAsia="pl-PL"/>
        </w:rPr>
        <w:t>I</w:t>
      </w:r>
      <w:r>
        <w:rPr>
          <w:rFonts w:cs="Calibri"/>
          <w:sz w:val="24"/>
          <w:szCs w:val="24"/>
          <w:lang w:eastAsia="pl-PL"/>
        </w:rPr>
        <w:t xml:space="preserve"> stopnia są zobowiązani do odbycia szkolenia z zakresu bezpieczeństwa i higieny pracy oraz ochrony przeciwpożarowej</w:t>
      </w:r>
      <w:r w:rsidR="003438D1">
        <w:rPr>
          <w:rFonts w:cs="Calibri"/>
          <w:sz w:val="24"/>
          <w:szCs w:val="24"/>
          <w:lang w:eastAsia="pl-PL"/>
        </w:rPr>
        <w:t xml:space="preserve"> (</w:t>
      </w:r>
      <w:r>
        <w:rPr>
          <w:rFonts w:cs="Calibri"/>
          <w:sz w:val="24"/>
          <w:szCs w:val="24"/>
          <w:lang w:eastAsia="pl-PL"/>
        </w:rPr>
        <w:t>zgodnie z </w:t>
      </w:r>
      <w:r w:rsidR="001D0325">
        <w:rPr>
          <w:rFonts w:cs="Calibri"/>
          <w:sz w:val="24"/>
          <w:szCs w:val="24"/>
          <w:lang w:eastAsia="pl-PL"/>
        </w:rPr>
        <w:t>z</w:t>
      </w:r>
      <w:r>
        <w:rPr>
          <w:rFonts w:cs="Calibri"/>
          <w:sz w:val="24"/>
          <w:szCs w:val="24"/>
          <w:lang w:eastAsia="pl-PL"/>
        </w:rPr>
        <w:t>arządzeniem Rektora UŁ nr 155 z dn</w:t>
      </w:r>
      <w:r w:rsidR="004D1352">
        <w:rPr>
          <w:rFonts w:cs="Calibri"/>
          <w:sz w:val="24"/>
          <w:szCs w:val="24"/>
          <w:lang w:eastAsia="pl-PL"/>
        </w:rPr>
        <w:t>ia</w:t>
      </w:r>
      <w:r>
        <w:rPr>
          <w:rFonts w:cs="Calibri"/>
          <w:sz w:val="24"/>
          <w:szCs w:val="24"/>
          <w:lang w:eastAsia="pl-PL"/>
        </w:rPr>
        <w:t xml:space="preserve"> 28.09.2012 r.</w:t>
      </w:r>
      <w:r w:rsidR="003438D1">
        <w:rPr>
          <w:rFonts w:cs="Calibri"/>
          <w:sz w:val="24"/>
          <w:szCs w:val="24"/>
          <w:lang w:eastAsia="pl-PL"/>
        </w:rPr>
        <w:t>) oraz szkolenia z zakresu prawa autorskiego (zgodnie z </w:t>
      </w:r>
      <w:r w:rsidR="001D0325">
        <w:rPr>
          <w:rFonts w:cs="Calibri"/>
          <w:sz w:val="24"/>
          <w:szCs w:val="24"/>
          <w:lang w:eastAsia="pl-PL"/>
        </w:rPr>
        <w:t>z</w:t>
      </w:r>
      <w:r w:rsidR="003438D1">
        <w:rPr>
          <w:rFonts w:cs="Calibri"/>
          <w:sz w:val="24"/>
          <w:szCs w:val="24"/>
          <w:lang w:eastAsia="pl-PL"/>
        </w:rPr>
        <w:t>arząd</w:t>
      </w:r>
      <w:r w:rsidR="007221B6">
        <w:rPr>
          <w:rFonts w:cs="Calibri"/>
          <w:sz w:val="24"/>
          <w:szCs w:val="24"/>
          <w:lang w:eastAsia="pl-PL"/>
        </w:rPr>
        <w:t xml:space="preserve">zeniem Rektora UŁ nr 68 z dnia </w:t>
      </w:r>
      <w:r w:rsidR="003438D1">
        <w:rPr>
          <w:rFonts w:cs="Calibri"/>
          <w:sz w:val="24"/>
          <w:szCs w:val="24"/>
          <w:lang w:eastAsia="pl-PL"/>
        </w:rPr>
        <w:t xml:space="preserve">6.04.2016 r.), a także szkolenia bibliotecznego. </w:t>
      </w:r>
    </w:p>
    <w:p w14:paraId="54517AFF" w14:textId="305BA85B" w:rsidR="003438D1" w:rsidRDefault="003438D1" w:rsidP="00D525A0">
      <w:pPr>
        <w:widowControl w:val="0"/>
        <w:suppressAutoHyphens/>
        <w:spacing w:after="0" w:line="240" w:lineRule="auto"/>
        <w:ind w:firstLine="426"/>
        <w:jc w:val="both"/>
        <w:rPr>
          <w:rFonts w:cs="Calibri"/>
          <w:sz w:val="24"/>
          <w:szCs w:val="24"/>
          <w:lang w:eastAsia="pl-PL"/>
        </w:rPr>
      </w:pPr>
      <w:r>
        <w:rPr>
          <w:rFonts w:cs="Calibri"/>
          <w:sz w:val="24"/>
          <w:szCs w:val="24"/>
          <w:lang w:eastAsia="pl-PL"/>
        </w:rPr>
        <w:t xml:space="preserve">Wymienione szkolenia oraz ich zaliczenia odbywają się z wykorzystaniem </w:t>
      </w:r>
      <w:r w:rsidRPr="003438D1">
        <w:rPr>
          <w:rFonts w:cs="Calibri"/>
          <w:sz w:val="24"/>
          <w:szCs w:val="24"/>
          <w:lang w:eastAsia="pl-PL"/>
        </w:rPr>
        <w:t>metod i</w:t>
      </w:r>
      <w:r w:rsidR="00D525A0">
        <w:rPr>
          <w:rFonts w:cs="Calibri"/>
          <w:sz w:val="24"/>
          <w:szCs w:val="24"/>
          <w:lang w:eastAsia="pl-PL"/>
        </w:rPr>
        <w:t> </w:t>
      </w:r>
      <w:r w:rsidRPr="003438D1">
        <w:rPr>
          <w:rFonts w:cs="Calibri"/>
          <w:sz w:val="24"/>
          <w:szCs w:val="24"/>
          <w:lang w:eastAsia="pl-PL"/>
        </w:rPr>
        <w:t xml:space="preserve">technik kształcenia na odległość (on-line) na Uczelnianej Platformie Zdalnego Kształcenia </w:t>
      </w:r>
      <w:r w:rsidR="00D525A0">
        <w:rPr>
          <w:rFonts w:cs="Calibri"/>
          <w:sz w:val="24"/>
          <w:szCs w:val="24"/>
          <w:lang w:eastAsia="pl-PL"/>
        </w:rPr>
        <w:br/>
      </w:r>
      <w:r w:rsidRPr="003438D1">
        <w:rPr>
          <w:rFonts w:cs="Calibri"/>
          <w:sz w:val="24"/>
          <w:szCs w:val="24"/>
          <w:lang w:eastAsia="pl-PL"/>
        </w:rPr>
        <w:t xml:space="preserve">e-Campus </w:t>
      </w:r>
      <w:r>
        <w:rPr>
          <w:rFonts w:cs="Calibri"/>
          <w:sz w:val="24"/>
          <w:szCs w:val="24"/>
          <w:lang w:eastAsia="pl-PL"/>
        </w:rPr>
        <w:t>(</w:t>
      </w:r>
      <w:r w:rsidRPr="003438D1">
        <w:rPr>
          <w:rFonts w:cs="Calibri"/>
          <w:sz w:val="24"/>
          <w:szCs w:val="24"/>
          <w:lang w:eastAsia="pl-PL"/>
        </w:rPr>
        <w:t>https://moodle.uni.lodz.pl</w:t>
      </w:r>
      <w:r>
        <w:rPr>
          <w:rFonts w:cs="Calibri"/>
          <w:sz w:val="24"/>
          <w:szCs w:val="24"/>
          <w:lang w:eastAsia="pl-PL"/>
        </w:rPr>
        <w:t>)</w:t>
      </w:r>
      <w:r w:rsidRPr="003438D1">
        <w:rPr>
          <w:rFonts w:cs="Calibri"/>
          <w:sz w:val="24"/>
          <w:szCs w:val="24"/>
          <w:lang w:eastAsia="pl-PL"/>
        </w:rPr>
        <w:t>.</w:t>
      </w:r>
    </w:p>
    <w:sectPr w:rsidR="003438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DDB2" w14:textId="77777777" w:rsidR="00D472FF" w:rsidRDefault="00D472FF">
      <w:pPr>
        <w:spacing w:after="0" w:line="240" w:lineRule="auto"/>
      </w:pPr>
      <w:r>
        <w:separator/>
      </w:r>
    </w:p>
  </w:endnote>
  <w:endnote w:type="continuationSeparator" w:id="0">
    <w:p w14:paraId="53F1DD0B" w14:textId="77777777" w:rsidR="00D472FF" w:rsidRDefault="00D4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53BB" w14:textId="354AF01E" w:rsidR="00A127E6" w:rsidRDefault="00A127E6">
    <w:pPr>
      <w:pStyle w:val="Stopka"/>
      <w:jc w:val="center"/>
    </w:pPr>
    <w:r>
      <w:fldChar w:fldCharType="begin"/>
    </w:r>
    <w:r>
      <w:instrText xml:space="preserve"> PAGE   \* MERGEFORMAT </w:instrText>
    </w:r>
    <w:r>
      <w:fldChar w:fldCharType="separate"/>
    </w:r>
    <w:r w:rsidR="00B64A6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BC52" w14:textId="77777777" w:rsidR="00D472FF" w:rsidRDefault="00D472FF">
      <w:pPr>
        <w:spacing w:after="0" w:line="240" w:lineRule="auto"/>
      </w:pPr>
      <w:r>
        <w:separator/>
      </w:r>
    </w:p>
  </w:footnote>
  <w:footnote w:type="continuationSeparator" w:id="0">
    <w:p w14:paraId="7B9A805B" w14:textId="77777777" w:rsidR="00D472FF" w:rsidRDefault="00D472FF">
      <w:pPr>
        <w:spacing w:after="0" w:line="240" w:lineRule="auto"/>
      </w:pPr>
      <w:r>
        <w:continuationSeparator/>
      </w:r>
    </w:p>
  </w:footnote>
  <w:footnote w:id="1">
    <w:p w14:paraId="32C42F7F" w14:textId="5D95B46D" w:rsidR="00C37C7F" w:rsidRDefault="00C37C7F" w:rsidP="00E1681C">
      <w:pPr>
        <w:pStyle w:val="Tekstprzypisudolnego"/>
        <w:ind w:firstLine="426"/>
      </w:pPr>
      <w:r>
        <w:rPr>
          <w:rStyle w:val="Odwoanieprzypisudolnego"/>
        </w:rPr>
        <w:footnoteRef/>
      </w:r>
      <w:r>
        <w:t xml:space="preserve"> </w:t>
      </w:r>
      <w:r w:rsidR="003D6CDD" w:rsidRPr="003223AE">
        <w:t>http://www.workservice.com/pl/Centrum-prasowe/Raporty/Barometr-Rynku-Pracy/Barometr-Rynku-Pracy-Work-Service-X-edycja</w:t>
      </w:r>
      <w:r w:rsidR="003D6CDD">
        <w:t xml:space="preserve"> </w:t>
      </w:r>
      <w:r w:rsidR="003D72BD">
        <w:t>(</w:t>
      </w:r>
      <w:r w:rsidR="003D6CDD">
        <w:t>dostęp: 12.02.2019</w:t>
      </w:r>
      <w:r w:rsidR="003D72BD">
        <w:t>)</w:t>
      </w:r>
      <w:r w:rsidR="003D6CDD">
        <w:t>.</w:t>
      </w:r>
    </w:p>
  </w:footnote>
  <w:footnote w:id="2">
    <w:p w14:paraId="2B5EEA0A" w14:textId="196FFB36" w:rsidR="00A127E6" w:rsidRPr="00A12089" w:rsidRDefault="00A127E6" w:rsidP="00E1681C">
      <w:pPr>
        <w:pStyle w:val="Tekstprzypisudolnego"/>
        <w:ind w:firstLine="426"/>
        <w:rPr>
          <w:rFonts w:cs="Calibri"/>
        </w:rPr>
      </w:pPr>
      <w:r w:rsidRPr="00A12089">
        <w:rPr>
          <w:rStyle w:val="Odwoanieprzypisudolnego"/>
          <w:rFonts w:cs="Calibri"/>
        </w:rPr>
        <w:footnoteRef/>
      </w:r>
      <w:r w:rsidRPr="00A12089">
        <w:rPr>
          <w:rFonts w:cs="Calibri"/>
        </w:rPr>
        <w:t xml:space="preserve"> </w:t>
      </w:r>
      <w:r w:rsidRPr="003223AE">
        <w:t>https</w:t>
      </w:r>
      <w:r w:rsidRPr="003223AE">
        <w:rPr>
          <w:rFonts w:cs="Calibri"/>
        </w:rPr>
        <w:t>://www.oxfordmartin.ox.ac.uk/publications/view/2600</w:t>
      </w:r>
      <w:r w:rsidRPr="00A12089">
        <w:rPr>
          <w:rFonts w:cs="Calibri"/>
        </w:rPr>
        <w:t xml:space="preserve"> </w:t>
      </w:r>
      <w:r w:rsidR="003D72BD">
        <w:rPr>
          <w:rFonts w:cs="Calibri"/>
        </w:rPr>
        <w:t>(</w:t>
      </w:r>
      <w:r w:rsidRPr="00A12089">
        <w:rPr>
          <w:rFonts w:cs="Calibri"/>
        </w:rPr>
        <w:t xml:space="preserve">dostęp: </w:t>
      </w:r>
      <w:r w:rsidR="003D6CDD">
        <w:rPr>
          <w:rFonts w:cs="Calibri"/>
        </w:rPr>
        <w:t>12</w:t>
      </w:r>
      <w:r w:rsidRPr="00A12089">
        <w:rPr>
          <w:rFonts w:cs="Calibri"/>
        </w:rPr>
        <w:t>.0</w:t>
      </w:r>
      <w:r w:rsidR="003D6CDD">
        <w:rPr>
          <w:rFonts w:cs="Calibri"/>
        </w:rPr>
        <w:t>2</w:t>
      </w:r>
      <w:r w:rsidRPr="00A12089">
        <w:rPr>
          <w:rFonts w:cs="Calibri"/>
        </w:rPr>
        <w:t>.201</w:t>
      </w:r>
      <w:r w:rsidR="003D6CDD">
        <w:rPr>
          <w:rFonts w:cs="Calibri"/>
        </w:rPr>
        <w:t>9</w:t>
      </w:r>
      <w:r w:rsidR="003D72BD">
        <w:rPr>
          <w:rFonts w:cs="Calibri"/>
        </w:rPr>
        <w:t>)</w:t>
      </w:r>
      <w:r w:rsidRPr="00A12089">
        <w:rPr>
          <w:rFonts w:cs="Calibri"/>
        </w:rPr>
        <w:t>.</w:t>
      </w:r>
    </w:p>
  </w:footnote>
  <w:footnote w:id="3">
    <w:p w14:paraId="73453F5F" w14:textId="73B3089A" w:rsidR="00900C66" w:rsidRDefault="00900C66" w:rsidP="00E1681C">
      <w:pPr>
        <w:pStyle w:val="Tekstprzypisudolnego"/>
        <w:ind w:firstLine="426"/>
      </w:pPr>
      <w:r>
        <w:rPr>
          <w:rStyle w:val="Odwoanieprzypisudolnego"/>
        </w:rPr>
        <w:footnoteRef/>
      </w:r>
      <w:r>
        <w:t xml:space="preserve"> </w:t>
      </w:r>
      <w:r w:rsidRPr="003223AE">
        <w:t>https://www.pracuj.pl/praca/analityk%20danych;kw</w:t>
      </w:r>
      <w:r>
        <w:t xml:space="preserve"> </w:t>
      </w:r>
      <w:r w:rsidR="003D72BD">
        <w:t>(</w:t>
      </w:r>
      <w:r>
        <w:t>dostęp: 12.02.2019</w:t>
      </w:r>
      <w:r w:rsidR="003D72BD">
        <w:t>)</w:t>
      </w:r>
      <w:r>
        <w:t>.</w:t>
      </w:r>
    </w:p>
  </w:footnote>
  <w:footnote w:id="4">
    <w:p w14:paraId="429D1320" w14:textId="4C0FAD0A" w:rsidR="00900C66" w:rsidRDefault="00900C66" w:rsidP="00E1681C">
      <w:pPr>
        <w:pStyle w:val="Tekstprzypisudolnego"/>
        <w:ind w:firstLine="426"/>
      </w:pPr>
      <w:r>
        <w:rPr>
          <w:rStyle w:val="Odwoanieprzypisudolnego"/>
        </w:rPr>
        <w:footnoteRef/>
      </w:r>
      <w:r>
        <w:t xml:space="preserve"> </w:t>
      </w:r>
      <w:r w:rsidRPr="003223AE">
        <w:t>https://www.pracuj.pl/praca/analityk%20it;kw</w:t>
      </w:r>
      <w:r>
        <w:t xml:space="preserve"> </w:t>
      </w:r>
      <w:r w:rsidR="003D72BD">
        <w:t>(</w:t>
      </w:r>
      <w:r>
        <w:t>dostęp: 12.02.2019</w:t>
      </w:r>
      <w:r w:rsidR="003D72BD">
        <w:t>)</w:t>
      </w:r>
      <w:r>
        <w:t>.</w:t>
      </w:r>
    </w:p>
  </w:footnote>
  <w:footnote w:id="5">
    <w:p w14:paraId="1EF396F5" w14:textId="6CA1D400" w:rsidR="00A127E6" w:rsidRDefault="00A127E6" w:rsidP="00E1681C">
      <w:pPr>
        <w:pStyle w:val="Tekstprzypisudolnego"/>
        <w:ind w:firstLine="426"/>
      </w:pPr>
      <w:r>
        <w:rPr>
          <w:rStyle w:val="Odwoanieprzypisudolnego"/>
        </w:rPr>
        <w:footnoteRef/>
      </w:r>
      <w:r>
        <w:t xml:space="preserve"> </w:t>
      </w:r>
      <w:r w:rsidRPr="003223AE">
        <w:t>https://hbr.org/2012/10/data-scientist-the-sexiest-job-of-the-21st-century</w:t>
      </w:r>
      <w:r>
        <w:t xml:space="preserve"> </w:t>
      </w:r>
      <w:r w:rsidR="003D72BD">
        <w:t>(</w:t>
      </w:r>
      <w:r>
        <w:t xml:space="preserve">dostęp: </w:t>
      </w:r>
      <w:r w:rsidR="00A245F2">
        <w:t>12</w:t>
      </w:r>
      <w:r>
        <w:t>.0</w:t>
      </w:r>
      <w:r w:rsidR="00A245F2">
        <w:t>2.2019</w:t>
      </w:r>
      <w:r w:rsidR="003D72BD">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FC27D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720" w:hanging="360"/>
      </w:pPr>
      <w:rPr>
        <w:rFonts w:ascii="Arial" w:hAnsi="Arial" w:cs="Arial"/>
        <w:b w:val="0"/>
        <w:bCs w:val="0"/>
        <w:i w:val="0"/>
        <w:iCs w:val="0"/>
        <w:strike w:val="0"/>
        <w:dstrike w:val="0"/>
        <w:color w:val="000000"/>
        <w:sz w:val="22"/>
        <w:szCs w:val="22"/>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60C6570F"/>
    <w:multiLevelType w:val="hybridMultilevel"/>
    <w:tmpl w:val="B816A27A"/>
    <w:lvl w:ilvl="0" w:tplc="9E70CF50">
      <w:start w:val="1"/>
      <w:numFmt w:val="decimal"/>
      <w:lvlText w:val="%1."/>
      <w:lvlJc w:val="left"/>
      <w:pPr>
        <w:ind w:left="360" w:hanging="360"/>
      </w:pPr>
      <w:rPr>
        <w:b/>
      </w:rPr>
    </w:lvl>
    <w:lvl w:ilvl="1" w:tplc="04150019">
      <w:start w:val="1"/>
      <w:numFmt w:val="lowerLetter"/>
      <w:lvlText w:val="%2."/>
      <w:lvlJc w:val="left"/>
      <w:pPr>
        <w:ind w:left="1080" w:hanging="360"/>
      </w:pPr>
    </w:lvl>
    <w:lvl w:ilvl="2" w:tplc="E6A85F76">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ABA7658"/>
    <w:multiLevelType w:val="hybridMultilevel"/>
    <w:tmpl w:val="D79C25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7F2D2E46"/>
    <w:multiLevelType w:val="hybridMultilevel"/>
    <w:tmpl w:val="D0E2F5AE"/>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num w:numId="1">
    <w:abstractNumId w:val="3"/>
  </w:num>
  <w:num w:numId="2">
    <w:abstractNumId w:val="0"/>
  </w:num>
  <w:num w:numId="3">
    <w:abstractNumId w:val="5"/>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1C"/>
    <w:rsid w:val="00011866"/>
    <w:rsid w:val="00011EAB"/>
    <w:rsid w:val="00017DD9"/>
    <w:rsid w:val="000211A4"/>
    <w:rsid w:val="00021AB7"/>
    <w:rsid w:val="00021F6D"/>
    <w:rsid w:val="00025A1C"/>
    <w:rsid w:val="00032169"/>
    <w:rsid w:val="00047216"/>
    <w:rsid w:val="00053272"/>
    <w:rsid w:val="00066CD6"/>
    <w:rsid w:val="00075E17"/>
    <w:rsid w:val="000770B9"/>
    <w:rsid w:val="000772F3"/>
    <w:rsid w:val="0009302E"/>
    <w:rsid w:val="000B2101"/>
    <w:rsid w:val="000B7C2F"/>
    <w:rsid w:val="000C4DD9"/>
    <w:rsid w:val="000C6D01"/>
    <w:rsid w:val="000D1DA4"/>
    <w:rsid w:val="000D1F7C"/>
    <w:rsid w:val="000D7AC8"/>
    <w:rsid w:val="000D7C3D"/>
    <w:rsid w:val="000E166D"/>
    <w:rsid w:val="000E30E7"/>
    <w:rsid w:val="000F44A7"/>
    <w:rsid w:val="000F482F"/>
    <w:rsid w:val="000F5AFD"/>
    <w:rsid w:val="000F6195"/>
    <w:rsid w:val="00102E14"/>
    <w:rsid w:val="001064E8"/>
    <w:rsid w:val="001205A0"/>
    <w:rsid w:val="00122208"/>
    <w:rsid w:val="00133EFA"/>
    <w:rsid w:val="00134AA1"/>
    <w:rsid w:val="00135339"/>
    <w:rsid w:val="001408CE"/>
    <w:rsid w:val="00140C7D"/>
    <w:rsid w:val="00141304"/>
    <w:rsid w:val="0014323C"/>
    <w:rsid w:val="0014349A"/>
    <w:rsid w:val="00146F8E"/>
    <w:rsid w:val="00150DD9"/>
    <w:rsid w:val="00151322"/>
    <w:rsid w:val="001513EF"/>
    <w:rsid w:val="00157C67"/>
    <w:rsid w:val="00161622"/>
    <w:rsid w:val="001631C2"/>
    <w:rsid w:val="001847F0"/>
    <w:rsid w:val="001866F5"/>
    <w:rsid w:val="00194026"/>
    <w:rsid w:val="001A03D5"/>
    <w:rsid w:val="001A144A"/>
    <w:rsid w:val="001A5015"/>
    <w:rsid w:val="001A5F21"/>
    <w:rsid w:val="001B1496"/>
    <w:rsid w:val="001B3328"/>
    <w:rsid w:val="001B6A20"/>
    <w:rsid w:val="001C2447"/>
    <w:rsid w:val="001C3EF7"/>
    <w:rsid w:val="001C4D95"/>
    <w:rsid w:val="001C5554"/>
    <w:rsid w:val="001C603F"/>
    <w:rsid w:val="001D0325"/>
    <w:rsid w:val="001D21DE"/>
    <w:rsid w:val="001E32ED"/>
    <w:rsid w:val="001E7305"/>
    <w:rsid w:val="001F2297"/>
    <w:rsid w:val="001F53A2"/>
    <w:rsid w:val="0020274D"/>
    <w:rsid w:val="0021701A"/>
    <w:rsid w:val="00226068"/>
    <w:rsid w:val="002269BF"/>
    <w:rsid w:val="0023432E"/>
    <w:rsid w:val="002355AF"/>
    <w:rsid w:val="002374C3"/>
    <w:rsid w:val="002533E1"/>
    <w:rsid w:val="00253978"/>
    <w:rsid w:val="00261753"/>
    <w:rsid w:val="0026279A"/>
    <w:rsid w:val="00264A03"/>
    <w:rsid w:val="002650BF"/>
    <w:rsid w:val="00265700"/>
    <w:rsid w:val="00267392"/>
    <w:rsid w:val="00267413"/>
    <w:rsid w:val="0027145B"/>
    <w:rsid w:val="002732D8"/>
    <w:rsid w:val="002758D6"/>
    <w:rsid w:val="00287D4C"/>
    <w:rsid w:val="00292424"/>
    <w:rsid w:val="002A25FF"/>
    <w:rsid w:val="002A3AB5"/>
    <w:rsid w:val="002B0BA0"/>
    <w:rsid w:val="002C7DA4"/>
    <w:rsid w:val="002D2221"/>
    <w:rsid w:val="002F5BF2"/>
    <w:rsid w:val="00305E30"/>
    <w:rsid w:val="00311322"/>
    <w:rsid w:val="003140F8"/>
    <w:rsid w:val="003223AE"/>
    <w:rsid w:val="00322B0F"/>
    <w:rsid w:val="003232D1"/>
    <w:rsid w:val="0032494D"/>
    <w:rsid w:val="00325636"/>
    <w:rsid w:val="00325F00"/>
    <w:rsid w:val="003438D1"/>
    <w:rsid w:val="00344589"/>
    <w:rsid w:val="00346A94"/>
    <w:rsid w:val="00347702"/>
    <w:rsid w:val="003535E8"/>
    <w:rsid w:val="00354013"/>
    <w:rsid w:val="003553F2"/>
    <w:rsid w:val="003637E3"/>
    <w:rsid w:val="00367A86"/>
    <w:rsid w:val="003821CE"/>
    <w:rsid w:val="00387956"/>
    <w:rsid w:val="00391B3D"/>
    <w:rsid w:val="00396908"/>
    <w:rsid w:val="003970D0"/>
    <w:rsid w:val="00397242"/>
    <w:rsid w:val="003A0DEC"/>
    <w:rsid w:val="003B2CC2"/>
    <w:rsid w:val="003B3B20"/>
    <w:rsid w:val="003B5364"/>
    <w:rsid w:val="003C08CE"/>
    <w:rsid w:val="003C0C8A"/>
    <w:rsid w:val="003C2E0E"/>
    <w:rsid w:val="003D1294"/>
    <w:rsid w:val="003D68F0"/>
    <w:rsid w:val="003D6CDD"/>
    <w:rsid w:val="003D72BD"/>
    <w:rsid w:val="003E6B6F"/>
    <w:rsid w:val="003E7E37"/>
    <w:rsid w:val="003F4A09"/>
    <w:rsid w:val="00404A47"/>
    <w:rsid w:val="00406A3F"/>
    <w:rsid w:val="004171D2"/>
    <w:rsid w:val="004173B6"/>
    <w:rsid w:val="0041755F"/>
    <w:rsid w:val="00420C7C"/>
    <w:rsid w:val="00423AAA"/>
    <w:rsid w:val="00424EB9"/>
    <w:rsid w:val="00437394"/>
    <w:rsid w:val="00442A02"/>
    <w:rsid w:val="00444395"/>
    <w:rsid w:val="0044680D"/>
    <w:rsid w:val="00450D6D"/>
    <w:rsid w:val="0045751D"/>
    <w:rsid w:val="004706F4"/>
    <w:rsid w:val="00476998"/>
    <w:rsid w:val="00477E3C"/>
    <w:rsid w:val="0048482C"/>
    <w:rsid w:val="00484A40"/>
    <w:rsid w:val="0049762F"/>
    <w:rsid w:val="004A1C91"/>
    <w:rsid w:val="004A1FBA"/>
    <w:rsid w:val="004A3375"/>
    <w:rsid w:val="004A6B54"/>
    <w:rsid w:val="004A7B94"/>
    <w:rsid w:val="004B0448"/>
    <w:rsid w:val="004B41DB"/>
    <w:rsid w:val="004C2B8B"/>
    <w:rsid w:val="004C5A34"/>
    <w:rsid w:val="004D1311"/>
    <w:rsid w:val="004D1352"/>
    <w:rsid w:val="004D1EFE"/>
    <w:rsid w:val="004D73CF"/>
    <w:rsid w:val="004E0237"/>
    <w:rsid w:val="004E0AA9"/>
    <w:rsid w:val="004E7A08"/>
    <w:rsid w:val="004F0185"/>
    <w:rsid w:val="004F4E09"/>
    <w:rsid w:val="00501651"/>
    <w:rsid w:val="005068FA"/>
    <w:rsid w:val="00510DFB"/>
    <w:rsid w:val="00511B39"/>
    <w:rsid w:val="005120C0"/>
    <w:rsid w:val="005136FE"/>
    <w:rsid w:val="00526200"/>
    <w:rsid w:val="005305A1"/>
    <w:rsid w:val="005314F7"/>
    <w:rsid w:val="00534EE0"/>
    <w:rsid w:val="005350DF"/>
    <w:rsid w:val="0053644D"/>
    <w:rsid w:val="00543B2B"/>
    <w:rsid w:val="0054509A"/>
    <w:rsid w:val="0055061A"/>
    <w:rsid w:val="00550883"/>
    <w:rsid w:val="00552082"/>
    <w:rsid w:val="005613C4"/>
    <w:rsid w:val="005613D8"/>
    <w:rsid w:val="00567426"/>
    <w:rsid w:val="00574D19"/>
    <w:rsid w:val="00576204"/>
    <w:rsid w:val="0058254A"/>
    <w:rsid w:val="00584AAD"/>
    <w:rsid w:val="00585056"/>
    <w:rsid w:val="00596D57"/>
    <w:rsid w:val="005979A1"/>
    <w:rsid w:val="005A1A34"/>
    <w:rsid w:val="005A6C15"/>
    <w:rsid w:val="005A748D"/>
    <w:rsid w:val="005B06E9"/>
    <w:rsid w:val="005C3B6C"/>
    <w:rsid w:val="005C49A7"/>
    <w:rsid w:val="005C4C72"/>
    <w:rsid w:val="005C579E"/>
    <w:rsid w:val="005C71F2"/>
    <w:rsid w:val="005C7852"/>
    <w:rsid w:val="005D518D"/>
    <w:rsid w:val="005D705E"/>
    <w:rsid w:val="005E3377"/>
    <w:rsid w:val="005E35D7"/>
    <w:rsid w:val="005F7018"/>
    <w:rsid w:val="005F7D2F"/>
    <w:rsid w:val="00602C7D"/>
    <w:rsid w:val="00604EDF"/>
    <w:rsid w:val="00610CEC"/>
    <w:rsid w:val="0061630E"/>
    <w:rsid w:val="006213DE"/>
    <w:rsid w:val="006236D4"/>
    <w:rsid w:val="00623C0E"/>
    <w:rsid w:val="00625C29"/>
    <w:rsid w:val="00644CEA"/>
    <w:rsid w:val="0064636D"/>
    <w:rsid w:val="00650A36"/>
    <w:rsid w:val="006519A2"/>
    <w:rsid w:val="00657E43"/>
    <w:rsid w:val="00666C82"/>
    <w:rsid w:val="006707E0"/>
    <w:rsid w:val="006760C5"/>
    <w:rsid w:val="0068119A"/>
    <w:rsid w:val="00682072"/>
    <w:rsid w:val="0068239D"/>
    <w:rsid w:val="00683D3E"/>
    <w:rsid w:val="00684339"/>
    <w:rsid w:val="00690ED2"/>
    <w:rsid w:val="0069144D"/>
    <w:rsid w:val="006A1090"/>
    <w:rsid w:val="006A3D00"/>
    <w:rsid w:val="006A4CB2"/>
    <w:rsid w:val="006A60E9"/>
    <w:rsid w:val="006A7205"/>
    <w:rsid w:val="006C0BB8"/>
    <w:rsid w:val="006C6019"/>
    <w:rsid w:val="006C7AFA"/>
    <w:rsid w:val="006D3971"/>
    <w:rsid w:val="006D4974"/>
    <w:rsid w:val="006E0F32"/>
    <w:rsid w:val="006E1875"/>
    <w:rsid w:val="006E2225"/>
    <w:rsid w:val="006E3444"/>
    <w:rsid w:val="006E6305"/>
    <w:rsid w:val="006F00FC"/>
    <w:rsid w:val="006F3ACB"/>
    <w:rsid w:val="007012AD"/>
    <w:rsid w:val="00701C78"/>
    <w:rsid w:val="00707F65"/>
    <w:rsid w:val="0071129C"/>
    <w:rsid w:val="0071721C"/>
    <w:rsid w:val="007221B6"/>
    <w:rsid w:val="0073048B"/>
    <w:rsid w:val="007320B3"/>
    <w:rsid w:val="007401A1"/>
    <w:rsid w:val="007410F3"/>
    <w:rsid w:val="00741657"/>
    <w:rsid w:val="00746C3B"/>
    <w:rsid w:val="007536C1"/>
    <w:rsid w:val="00753BE7"/>
    <w:rsid w:val="007563B9"/>
    <w:rsid w:val="007563EE"/>
    <w:rsid w:val="00774692"/>
    <w:rsid w:val="00774A32"/>
    <w:rsid w:val="00780724"/>
    <w:rsid w:val="007837D0"/>
    <w:rsid w:val="00787065"/>
    <w:rsid w:val="00793C8E"/>
    <w:rsid w:val="007A0389"/>
    <w:rsid w:val="007A3DAB"/>
    <w:rsid w:val="007A4848"/>
    <w:rsid w:val="007B6929"/>
    <w:rsid w:val="007C100B"/>
    <w:rsid w:val="007C26BE"/>
    <w:rsid w:val="007C4B0C"/>
    <w:rsid w:val="007C5237"/>
    <w:rsid w:val="007D4EA7"/>
    <w:rsid w:val="007D5861"/>
    <w:rsid w:val="007D6C34"/>
    <w:rsid w:val="007E1D2C"/>
    <w:rsid w:val="007E218D"/>
    <w:rsid w:val="007E227B"/>
    <w:rsid w:val="007E6D73"/>
    <w:rsid w:val="007F4DAA"/>
    <w:rsid w:val="0080397C"/>
    <w:rsid w:val="00812D7B"/>
    <w:rsid w:val="00814805"/>
    <w:rsid w:val="00815229"/>
    <w:rsid w:val="00815E96"/>
    <w:rsid w:val="00815EFB"/>
    <w:rsid w:val="00825937"/>
    <w:rsid w:val="008275A3"/>
    <w:rsid w:val="00837111"/>
    <w:rsid w:val="00855A6D"/>
    <w:rsid w:val="008628C6"/>
    <w:rsid w:val="008712EA"/>
    <w:rsid w:val="00875968"/>
    <w:rsid w:val="0088015C"/>
    <w:rsid w:val="008918F6"/>
    <w:rsid w:val="0089433F"/>
    <w:rsid w:val="00894694"/>
    <w:rsid w:val="008960FE"/>
    <w:rsid w:val="008A3FEC"/>
    <w:rsid w:val="008A7F1A"/>
    <w:rsid w:val="008B5CC9"/>
    <w:rsid w:val="008B61A5"/>
    <w:rsid w:val="008B66D3"/>
    <w:rsid w:val="008C42AF"/>
    <w:rsid w:val="008E31B2"/>
    <w:rsid w:val="008E7537"/>
    <w:rsid w:val="008F1A8D"/>
    <w:rsid w:val="008F5DB1"/>
    <w:rsid w:val="008F6B26"/>
    <w:rsid w:val="00900C66"/>
    <w:rsid w:val="00905300"/>
    <w:rsid w:val="00905EC8"/>
    <w:rsid w:val="009203BE"/>
    <w:rsid w:val="00922695"/>
    <w:rsid w:val="00931B8D"/>
    <w:rsid w:val="00934B39"/>
    <w:rsid w:val="009405A2"/>
    <w:rsid w:val="0094307F"/>
    <w:rsid w:val="0094548D"/>
    <w:rsid w:val="009611E7"/>
    <w:rsid w:val="009669B3"/>
    <w:rsid w:val="00972DFE"/>
    <w:rsid w:val="00976EBB"/>
    <w:rsid w:val="00983092"/>
    <w:rsid w:val="00995693"/>
    <w:rsid w:val="00997F46"/>
    <w:rsid w:val="009A0DF6"/>
    <w:rsid w:val="009A3796"/>
    <w:rsid w:val="009A4EDB"/>
    <w:rsid w:val="009B400F"/>
    <w:rsid w:val="009C1EE9"/>
    <w:rsid w:val="009C4C00"/>
    <w:rsid w:val="009E43C0"/>
    <w:rsid w:val="009E4964"/>
    <w:rsid w:val="009F3081"/>
    <w:rsid w:val="009F3B08"/>
    <w:rsid w:val="009F676D"/>
    <w:rsid w:val="00A01B4C"/>
    <w:rsid w:val="00A10A8B"/>
    <w:rsid w:val="00A110A2"/>
    <w:rsid w:val="00A12089"/>
    <w:rsid w:val="00A127E6"/>
    <w:rsid w:val="00A1364A"/>
    <w:rsid w:val="00A15F0C"/>
    <w:rsid w:val="00A16D2B"/>
    <w:rsid w:val="00A17D37"/>
    <w:rsid w:val="00A2020B"/>
    <w:rsid w:val="00A20F44"/>
    <w:rsid w:val="00A245F2"/>
    <w:rsid w:val="00A27EAB"/>
    <w:rsid w:val="00A300B8"/>
    <w:rsid w:val="00A3077C"/>
    <w:rsid w:val="00A3175F"/>
    <w:rsid w:val="00A334E9"/>
    <w:rsid w:val="00A339A6"/>
    <w:rsid w:val="00A34A89"/>
    <w:rsid w:val="00A351E5"/>
    <w:rsid w:val="00A42518"/>
    <w:rsid w:val="00A520F1"/>
    <w:rsid w:val="00A53ACD"/>
    <w:rsid w:val="00A5756F"/>
    <w:rsid w:val="00A640D8"/>
    <w:rsid w:val="00A70782"/>
    <w:rsid w:val="00A74830"/>
    <w:rsid w:val="00A8332B"/>
    <w:rsid w:val="00A8698D"/>
    <w:rsid w:val="00A87C5E"/>
    <w:rsid w:val="00A9451F"/>
    <w:rsid w:val="00AA0D14"/>
    <w:rsid w:val="00AA3E66"/>
    <w:rsid w:val="00AA5CF9"/>
    <w:rsid w:val="00AA78C6"/>
    <w:rsid w:val="00AB5644"/>
    <w:rsid w:val="00AC0CF6"/>
    <w:rsid w:val="00AC1CBB"/>
    <w:rsid w:val="00AD06AF"/>
    <w:rsid w:val="00AD0D7A"/>
    <w:rsid w:val="00AE7E57"/>
    <w:rsid w:val="00AF04A8"/>
    <w:rsid w:val="00AF72AA"/>
    <w:rsid w:val="00B03C3A"/>
    <w:rsid w:val="00B05FC4"/>
    <w:rsid w:val="00B06493"/>
    <w:rsid w:val="00B0748A"/>
    <w:rsid w:val="00B10C98"/>
    <w:rsid w:val="00B11940"/>
    <w:rsid w:val="00B15CBA"/>
    <w:rsid w:val="00B2290B"/>
    <w:rsid w:val="00B23CAD"/>
    <w:rsid w:val="00B25447"/>
    <w:rsid w:val="00B2550E"/>
    <w:rsid w:val="00B27968"/>
    <w:rsid w:val="00B35AED"/>
    <w:rsid w:val="00B40831"/>
    <w:rsid w:val="00B541DC"/>
    <w:rsid w:val="00B54BF2"/>
    <w:rsid w:val="00B5553F"/>
    <w:rsid w:val="00B604AE"/>
    <w:rsid w:val="00B64A69"/>
    <w:rsid w:val="00B66076"/>
    <w:rsid w:val="00B67F09"/>
    <w:rsid w:val="00B80422"/>
    <w:rsid w:val="00B8249A"/>
    <w:rsid w:val="00B82B5B"/>
    <w:rsid w:val="00B941EA"/>
    <w:rsid w:val="00B976B3"/>
    <w:rsid w:val="00BA080A"/>
    <w:rsid w:val="00BA2C48"/>
    <w:rsid w:val="00BB2AFE"/>
    <w:rsid w:val="00BC0609"/>
    <w:rsid w:val="00BD6F63"/>
    <w:rsid w:val="00BD7576"/>
    <w:rsid w:val="00BE2F00"/>
    <w:rsid w:val="00BE72E4"/>
    <w:rsid w:val="00C01C6B"/>
    <w:rsid w:val="00C1227C"/>
    <w:rsid w:val="00C12FB1"/>
    <w:rsid w:val="00C15BB9"/>
    <w:rsid w:val="00C15E44"/>
    <w:rsid w:val="00C16603"/>
    <w:rsid w:val="00C21D72"/>
    <w:rsid w:val="00C231DA"/>
    <w:rsid w:val="00C247B1"/>
    <w:rsid w:val="00C25CD5"/>
    <w:rsid w:val="00C331E8"/>
    <w:rsid w:val="00C34E21"/>
    <w:rsid w:val="00C379D4"/>
    <w:rsid w:val="00C37C7F"/>
    <w:rsid w:val="00C50AC9"/>
    <w:rsid w:val="00C5298E"/>
    <w:rsid w:val="00C52D0D"/>
    <w:rsid w:val="00C60ED3"/>
    <w:rsid w:val="00C72222"/>
    <w:rsid w:val="00C736D8"/>
    <w:rsid w:val="00C85232"/>
    <w:rsid w:val="00C8556F"/>
    <w:rsid w:val="00C866F9"/>
    <w:rsid w:val="00C90B86"/>
    <w:rsid w:val="00CA127F"/>
    <w:rsid w:val="00CA4843"/>
    <w:rsid w:val="00CA57A1"/>
    <w:rsid w:val="00CB6FAE"/>
    <w:rsid w:val="00CC7A3A"/>
    <w:rsid w:val="00CD069E"/>
    <w:rsid w:val="00CD6B41"/>
    <w:rsid w:val="00CE2C40"/>
    <w:rsid w:val="00CE41D3"/>
    <w:rsid w:val="00D00F31"/>
    <w:rsid w:val="00D04CF4"/>
    <w:rsid w:val="00D15CE4"/>
    <w:rsid w:val="00D179B9"/>
    <w:rsid w:val="00D2281F"/>
    <w:rsid w:val="00D27237"/>
    <w:rsid w:val="00D273FC"/>
    <w:rsid w:val="00D309F6"/>
    <w:rsid w:val="00D32B0E"/>
    <w:rsid w:val="00D376D9"/>
    <w:rsid w:val="00D37D2E"/>
    <w:rsid w:val="00D41E63"/>
    <w:rsid w:val="00D472FF"/>
    <w:rsid w:val="00D525A0"/>
    <w:rsid w:val="00D535A1"/>
    <w:rsid w:val="00D634EA"/>
    <w:rsid w:val="00D6355F"/>
    <w:rsid w:val="00D644E3"/>
    <w:rsid w:val="00D70F0F"/>
    <w:rsid w:val="00D711C8"/>
    <w:rsid w:val="00D71275"/>
    <w:rsid w:val="00D81B1D"/>
    <w:rsid w:val="00D83B14"/>
    <w:rsid w:val="00D86729"/>
    <w:rsid w:val="00DA0799"/>
    <w:rsid w:val="00DA0C18"/>
    <w:rsid w:val="00DA462C"/>
    <w:rsid w:val="00DB6E5E"/>
    <w:rsid w:val="00DC4709"/>
    <w:rsid w:val="00DC67BD"/>
    <w:rsid w:val="00DD393C"/>
    <w:rsid w:val="00DE4FCF"/>
    <w:rsid w:val="00DF6077"/>
    <w:rsid w:val="00DF7F18"/>
    <w:rsid w:val="00E02C1C"/>
    <w:rsid w:val="00E0683B"/>
    <w:rsid w:val="00E0698F"/>
    <w:rsid w:val="00E10AF2"/>
    <w:rsid w:val="00E1681C"/>
    <w:rsid w:val="00E1708F"/>
    <w:rsid w:val="00E203C0"/>
    <w:rsid w:val="00E20532"/>
    <w:rsid w:val="00E251D7"/>
    <w:rsid w:val="00E31521"/>
    <w:rsid w:val="00E3512D"/>
    <w:rsid w:val="00E4049B"/>
    <w:rsid w:val="00E51466"/>
    <w:rsid w:val="00E719B5"/>
    <w:rsid w:val="00E7385C"/>
    <w:rsid w:val="00E83C7B"/>
    <w:rsid w:val="00E84E27"/>
    <w:rsid w:val="00E867EB"/>
    <w:rsid w:val="00E877EE"/>
    <w:rsid w:val="00E95F82"/>
    <w:rsid w:val="00EA1048"/>
    <w:rsid w:val="00EA2003"/>
    <w:rsid w:val="00EA2CDD"/>
    <w:rsid w:val="00EB0CD3"/>
    <w:rsid w:val="00EB5594"/>
    <w:rsid w:val="00EB76D5"/>
    <w:rsid w:val="00EC13DF"/>
    <w:rsid w:val="00EC41D7"/>
    <w:rsid w:val="00ED02CB"/>
    <w:rsid w:val="00ED03A5"/>
    <w:rsid w:val="00ED256E"/>
    <w:rsid w:val="00ED309A"/>
    <w:rsid w:val="00ED44B1"/>
    <w:rsid w:val="00ED5748"/>
    <w:rsid w:val="00ED68F2"/>
    <w:rsid w:val="00EE5C6F"/>
    <w:rsid w:val="00EE71F0"/>
    <w:rsid w:val="00EF1225"/>
    <w:rsid w:val="00EF601D"/>
    <w:rsid w:val="00F00529"/>
    <w:rsid w:val="00F01F41"/>
    <w:rsid w:val="00F061F7"/>
    <w:rsid w:val="00F102D6"/>
    <w:rsid w:val="00F10D9A"/>
    <w:rsid w:val="00F12002"/>
    <w:rsid w:val="00F1626D"/>
    <w:rsid w:val="00F16C11"/>
    <w:rsid w:val="00F176E2"/>
    <w:rsid w:val="00F21939"/>
    <w:rsid w:val="00F22829"/>
    <w:rsid w:val="00F30305"/>
    <w:rsid w:val="00F30357"/>
    <w:rsid w:val="00F319F3"/>
    <w:rsid w:val="00F371FF"/>
    <w:rsid w:val="00F43F37"/>
    <w:rsid w:val="00F44A05"/>
    <w:rsid w:val="00F61F59"/>
    <w:rsid w:val="00F63BD4"/>
    <w:rsid w:val="00F71CB2"/>
    <w:rsid w:val="00F75943"/>
    <w:rsid w:val="00F8308C"/>
    <w:rsid w:val="00F85B0F"/>
    <w:rsid w:val="00F91CF3"/>
    <w:rsid w:val="00F91F7B"/>
    <w:rsid w:val="00F92591"/>
    <w:rsid w:val="00F97916"/>
    <w:rsid w:val="00F97DB9"/>
    <w:rsid w:val="00FA1E87"/>
    <w:rsid w:val="00FA267D"/>
    <w:rsid w:val="00FA46B0"/>
    <w:rsid w:val="00FC0C88"/>
    <w:rsid w:val="00FC5A3F"/>
    <w:rsid w:val="00FD20EA"/>
    <w:rsid w:val="00FD5DC9"/>
    <w:rsid w:val="00FE125F"/>
    <w:rsid w:val="00FE5081"/>
    <w:rsid w:val="00FE7125"/>
    <w:rsid w:val="00FF3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CCE50"/>
  <w15:docId w15:val="{B8CD625B-06F6-42FA-921C-164E791F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ascii="Calibri" w:eastAsia="Calibri" w:hAnsi="Calibri"/>
      <w:sz w:val="22"/>
      <w:szCs w:val="22"/>
      <w:lang w:eastAsia="en-US"/>
    </w:rPr>
  </w:style>
  <w:style w:type="paragraph" w:styleId="Nagwek1">
    <w:name w:val="heading 1"/>
    <w:basedOn w:val="Normalny"/>
    <w:next w:val="Normalny"/>
    <w:qFormat/>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qFormat/>
    <w:pPr>
      <w:keepNext/>
      <w:spacing w:after="0" w:line="240" w:lineRule="auto"/>
      <w:jc w:val="center"/>
      <w:outlineLvl w:val="2"/>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pPr>
      <w:ind w:left="720"/>
      <w:contextualSpacing/>
    </w:pPr>
  </w:style>
  <w:style w:type="character" w:styleId="Hipercze">
    <w:name w:val="Hyperlink"/>
    <w:semiHidden/>
    <w:rPr>
      <w:color w:val="0000FF"/>
      <w:u w:val="single"/>
    </w:rPr>
  </w:style>
  <w:style w:type="character" w:customStyle="1" w:styleId="Znak">
    <w:name w:val="Znak"/>
    <w:rPr>
      <w:rFonts w:ascii="Cambria" w:hAnsi="Cambria"/>
      <w:b/>
      <w:bCs/>
      <w:kern w:val="32"/>
      <w:sz w:val="32"/>
      <w:szCs w:val="32"/>
      <w:lang w:val="pl-PL" w:eastAsia="en-US" w:bidi="ar-SA"/>
    </w:rPr>
  </w:style>
  <w:style w:type="character" w:customStyle="1" w:styleId="Znak0">
    <w:name w:val="Znak"/>
    <w:rPr>
      <w:rFonts w:ascii="Cambria" w:hAnsi="Cambria"/>
      <w:b/>
      <w:bCs/>
      <w:i/>
      <w:iCs/>
      <w:sz w:val="28"/>
      <w:szCs w:val="28"/>
      <w:lang w:val="pl-PL" w:eastAsia="en-US" w:bidi="ar-SA"/>
    </w:rPr>
  </w:style>
  <w:style w:type="paragraph" w:styleId="Lista2">
    <w:name w:val="List 2"/>
    <w:basedOn w:val="Normalny"/>
    <w:unhideWhenUsed/>
    <w:pPr>
      <w:ind w:left="566" w:hanging="283"/>
      <w:contextualSpacing/>
    </w:pPr>
  </w:style>
  <w:style w:type="paragraph" w:styleId="Listapunktowana3">
    <w:name w:val="List Bullet 3"/>
    <w:basedOn w:val="Normalny"/>
    <w:semiHidden/>
    <w:unhideWhenUsed/>
    <w:pPr>
      <w:numPr>
        <w:numId w:val="2"/>
      </w:numPr>
      <w:contextualSpacing/>
    </w:pPr>
  </w:style>
  <w:style w:type="paragraph" w:styleId="Legenda">
    <w:name w:val="caption"/>
    <w:basedOn w:val="Normalny"/>
    <w:next w:val="Normalny"/>
    <w:qFormat/>
    <w:rPr>
      <w:b/>
      <w:bCs/>
      <w:sz w:val="20"/>
      <w:szCs w:val="20"/>
    </w:rPr>
  </w:style>
  <w:style w:type="paragraph" w:styleId="Tekstpodstawowy">
    <w:name w:val="Body Text"/>
    <w:basedOn w:val="Normalny"/>
    <w:semiHidden/>
    <w:unhideWhenUsed/>
    <w:pPr>
      <w:spacing w:after="120"/>
    </w:pPr>
  </w:style>
  <w:style w:type="character" w:customStyle="1" w:styleId="Znak1">
    <w:name w:val="Znak"/>
    <w:rPr>
      <w:rFonts w:ascii="Calibri" w:eastAsia="Calibri" w:hAnsi="Calibri"/>
      <w:sz w:val="22"/>
      <w:szCs w:val="22"/>
      <w:lang w:val="pl-PL" w:eastAsia="en-US" w:bidi="ar-SA"/>
    </w:rPr>
  </w:style>
  <w:style w:type="paragraph" w:styleId="Tekstpodstawowywcity">
    <w:name w:val="Body Text Indent"/>
    <w:basedOn w:val="Normalny"/>
    <w:semiHidden/>
    <w:pPr>
      <w:spacing w:after="120"/>
      <w:ind w:left="283"/>
    </w:pPr>
  </w:style>
  <w:style w:type="paragraph" w:styleId="Tekstpodstawowyzwciciem2">
    <w:name w:val="Body Text First Indent 2"/>
    <w:basedOn w:val="Tekstpodstawowywcity"/>
    <w:link w:val="Tekstpodstawowyzwciciem2Znak"/>
    <w:unhideWhenUsed/>
    <w:pPr>
      <w:ind w:firstLine="210"/>
    </w:pPr>
  </w:style>
  <w:style w:type="character" w:customStyle="1" w:styleId="Znak2">
    <w:name w:val="Znak"/>
    <w:rPr>
      <w:rFonts w:ascii="Calibri" w:eastAsia="Calibri" w:hAnsi="Calibri"/>
      <w:sz w:val="22"/>
      <w:szCs w:val="22"/>
      <w:lang w:val="pl-PL" w:eastAsia="en-US" w:bidi="ar-SA"/>
    </w:rPr>
  </w:style>
  <w:style w:type="paragraph" w:styleId="Tekstpodstawowy2">
    <w:name w:val="Body Text 2"/>
    <w:basedOn w:val="Normalny"/>
    <w:semiHidden/>
    <w:unhideWhenUsed/>
    <w:pPr>
      <w:spacing w:after="120" w:line="480" w:lineRule="auto"/>
    </w:pPr>
  </w:style>
  <w:style w:type="character" w:customStyle="1" w:styleId="Znak3">
    <w:name w:val="Znak"/>
    <w:semiHidden/>
    <w:rPr>
      <w:rFonts w:ascii="Calibri" w:eastAsia="Calibri" w:hAnsi="Calibri"/>
      <w:sz w:val="22"/>
      <w:szCs w:val="22"/>
      <w:lang w:val="pl-PL" w:eastAsia="en-US" w:bidi="ar-SA"/>
    </w:rPr>
  </w:style>
  <w:style w:type="paragraph" w:styleId="NormalnyWeb">
    <w:name w:val="Normal (Web)"/>
    <w:basedOn w:val="Normalny"/>
    <w:uiPriority w:val="9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Zawartotabeli">
    <w:name w:val="Zawartość tabeli"/>
    <w:basedOn w:val="Normalny"/>
    <w:uiPriority w:val="99"/>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Nagwek">
    <w:name w:val="header"/>
    <w:basedOn w:val="Normalny"/>
    <w:semiHidden/>
    <w:pPr>
      <w:tabs>
        <w:tab w:val="center" w:pos="4536"/>
        <w:tab w:val="right" w:pos="9072"/>
      </w:tabs>
    </w:pPr>
  </w:style>
  <w:style w:type="character" w:customStyle="1" w:styleId="Znak4">
    <w:name w:val="Znak"/>
    <w:rPr>
      <w:rFonts w:ascii="Calibri" w:eastAsia="Calibri" w:hAnsi="Calibri"/>
      <w:sz w:val="22"/>
      <w:szCs w:val="22"/>
      <w:lang w:eastAsia="en-US"/>
    </w:rPr>
  </w:style>
  <w:style w:type="paragraph" w:styleId="Stopka">
    <w:name w:val="footer"/>
    <w:basedOn w:val="Normalny"/>
    <w:semiHidden/>
    <w:pPr>
      <w:tabs>
        <w:tab w:val="center" w:pos="4536"/>
        <w:tab w:val="right" w:pos="9072"/>
      </w:tabs>
    </w:pPr>
  </w:style>
  <w:style w:type="character" w:customStyle="1" w:styleId="Znak5">
    <w:name w:val="Znak"/>
    <w:rPr>
      <w:rFonts w:ascii="Calibri" w:eastAsia="Calibri" w:hAnsi="Calibri"/>
      <w:sz w:val="22"/>
      <w:szCs w:val="22"/>
      <w:lang w:eastAsia="en-US"/>
    </w:rPr>
  </w:style>
  <w:style w:type="character" w:customStyle="1" w:styleId="WW8Num3z0">
    <w:name w:val="WW8Num3z0"/>
    <w:rPr>
      <w:rFonts w:ascii="Symbol" w:hAnsi="Symbol"/>
    </w:rPr>
  </w:style>
  <w:style w:type="paragraph" w:styleId="Tytu">
    <w:name w:val="Title"/>
    <w:basedOn w:val="Normalny"/>
    <w:link w:val="TytuZnak"/>
    <w:uiPriority w:val="99"/>
    <w:qFormat/>
    <w:pPr>
      <w:spacing w:after="0" w:line="240" w:lineRule="auto"/>
      <w:jc w:val="center"/>
    </w:pPr>
    <w:rPr>
      <w:rFonts w:ascii="Times New Roman" w:eastAsia="Times New Roman" w:hAnsi="Times New Roman"/>
      <w:b/>
      <w:sz w:val="40"/>
      <w:szCs w:val="20"/>
      <w:lang w:eastAsia="pl-PL"/>
    </w:rPr>
  </w:style>
  <w:style w:type="character" w:customStyle="1" w:styleId="Znak6">
    <w:name w:val="Znak"/>
    <w:rPr>
      <w:b/>
      <w:sz w:val="40"/>
    </w:rPr>
  </w:style>
  <w:style w:type="paragraph" w:styleId="Tekstpodstawowywcity2">
    <w:name w:val="Body Text Indent 2"/>
    <w:basedOn w:val="Normalny"/>
    <w:semiHidden/>
    <w:pPr>
      <w:spacing w:after="0" w:line="240" w:lineRule="auto"/>
      <w:ind w:left="360"/>
      <w:jc w:val="both"/>
    </w:pPr>
    <w:rPr>
      <w:rFonts w:ascii="Times New Roman" w:hAnsi="Times New Roman"/>
      <w:sz w:val="24"/>
      <w:szCs w:val="20"/>
    </w:rPr>
  </w:style>
  <w:style w:type="character" w:styleId="Odwoaniedokomentarza">
    <w:name w:val="annotation reference"/>
    <w:uiPriority w:val="99"/>
    <w:semiHidden/>
    <w:unhideWhenUsed/>
    <w:rsid w:val="0069144D"/>
    <w:rPr>
      <w:sz w:val="16"/>
      <w:szCs w:val="16"/>
    </w:rPr>
  </w:style>
  <w:style w:type="paragraph" w:styleId="Tekstkomentarza">
    <w:name w:val="annotation text"/>
    <w:basedOn w:val="Normalny"/>
    <w:link w:val="TekstkomentarzaZnak"/>
    <w:uiPriority w:val="99"/>
    <w:semiHidden/>
    <w:unhideWhenUsed/>
    <w:rsid w:val="0069144D"/>
    <w:rPr>
      <w:sz w:val="20"/>
      <w:szCs w:val="20"/>
      <w:lang w:val="x-none"/>
    </w:rPr>
  </w:style>
  <w:style w:type="character" w:customStyle="1" w:styleId="TekstkomentarzaZnak">
    <w:name w:val="Tekst komentarza Znak"/>
    <w:link w:val="Tekstkomentarza"/>
    <w:uiPriority w:val="99"/>
    <w:semiHidden/>
    <w:rsid w:val="0069144D"/>
    <w:rPr>
      <w:rFonts w:ascii="Calibri" w:eastAsia="Calibri" w:hAnsi="Calibri"/>
      <w:lang w:eastAsia="en-US"/>
    </w:rPr>
  </w:style>
  <w:style w:type="paragraph" w:styleId="Tematkomentarza">
    <w:name w:val="annotation subject"/>
    <w:basedOn w:val="Tekstkomentarza"/>
    <w:next w:val="Tekstkomentarza"/>
    <w:link w:val="TematkomentarzaZnak"/>
    <w:uiPriority w:val="99"/>
    <w:semiHidden/>
    <w:unhideWhenUsed/>
    <w:rsid w:val="0069144D"/>
    <w:rPr>
      <w:b/>
      <w:bCs/>
    </w:rPr>
  </w:style>
  <w:style w:type="character" w:customStyle="1" w:styleId="TematkomentarzaZnak">
    <w:name w:val="Temat komentarza Znak"/>
    <w:link w:val="Tematkomentarza"/>
    <w:uiPriority w:val="99"/>
    <w:semiHidden/>
    <w:rsid w:val="0069144D"/>
    <w:rPr>
      <w:rFonts w:ascii="Calibri" w:eastAsia="Calibri" w:hAnsi="Calibri"/>
      <w:b/>
      <w:bCs/>
      <w:lang w:eastAsia="en-US"/>
    </w:rPr>
  </w:style>
  <w:style w:type="paragraph" w:styleId="Tekstdymka">
    <w:name w:val="Balloon Text"/>
    <w:basedOn w:val="Normalny"/>
    <w:link w:val="TekstdymkaZnak"/>
    <w:uiPriority w:val="99"/>
    <w:semiHidden/>
    <w:unhideWhenUsed/>
    <w:rsid w:val="0069144D"/>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9144D"/>
    <w:rPr>
      <w:rFonts w:ascii="Tahoma" w:eastAsia="Calibri" w:hAnsi="Tahoma" w:cs="Tahoma"/>
      <w:sz w:val="16"/>
      <w:szCs w:val="16"/>
      <w:lang w:eastAsia="en-US"/>
    </w:rPr>
  </w:style>
  <w:style w:type="character" w:customStyle="1" w:styleId="Tekstpodstawowyzwciciem2Znak">
    <w:name w:val="Tekst podstawowy z wcięciem 2 Znak"/>
    <w:link w:val="Tekstpodstawowyzwciciem2"/>
    <w:rsid w:val="007563EE"/>
    <w:rPr>
      <w:rFonts w:ascii="Calibri" w:eastAsia="Calibri" w:hAnsi="Calibri"/>
      <w:sz w:val="22"/>
      <w:szCs w:val="22"/>
      <w:lang w:eastAsia="en-US"/>
    </w:rPr>
  </w:style>
  <w:style w:type="character" w:customStyle="1" w:styleId="TytuZnak">
    <w:name w:val="Tytuł Znak"/>
    <w:link w:val="Tytu"/>
    <w:uiPriority w:val="99"/>
    <w:rsid w:val="009F676D"/>
    <w:rPr>
      <w:b/>
      <w:sz w:val="40"/>
    </w:rPr>
  </w:style>
  <w:style w:type="character" w:styleId="Pogrubienie">
    <w:name w:val="Strong"/>
    <w:uiPriority w:val="22"/>
    <w:qFormat/>
    <w:rsid w:val="000E166D"/>
    <w:rPr>
      <w:b/>
      <w:bCs/>
    </w:rPr>
  </w:style>
  <w:style w:type="character" w:styleId="Odwoanieprzypisudolnego">
    <w:name w:val="footnote reference"/>
    <w:uiPriority w:val="99"/>
    <w:semiHidden/>
    <w:unhideWhenUsed/>
    <w:rsid w:val="009405A2"/>
    <w:rPr>
      <w:vertAlign w:val="superscript"/>
    </w:rPr>
  </w:style>
  <w:style w:type="paragraph" w:styleId="Tekstprzypisudolnego">
    <w:name w:val="footnote text"/>
    <w:basedOn w:val="Normalny"/>
    <w:link w:val="TekstprzypisudolnegoZnak"/>
    <w:uiPriority w:val="99"/>
    <w:semiHidden/>
    <w:unhideWhenUsed/>
    <w:rsid w:val="009405A2"/>
    <w:pPr>
      <w:spacing w:after="0" w:line="240" w:lineRule="auto"/>
    </w:pPr>
    <w:rPr>
      <w:sz w:val="20"/>
      <w:szCs w:val="20"/>
    </w:rPr>
  </w:style>
  <w:style w:type="character" w:customStyle="1" w:styleId="TekstprzypisudolnegoZnak">
    <w:name w:val="Tekst przypisu dolnego Znak"/>
    <w:link w:val="Tekstprzypisudolnego"/>
    <w:uiPriority w:val="99"/>
    <w:semiHidden/>
    <w:rsid w:val="009405A2"/>
    <w:rPr>
      <w:rFonts w:ascii="Calibri" w:eastAsia="Calibri" w:hAnsi="Calibri"/>
      <w:lang w:eastAsia="en-US"/>
    </w:rPr>
  </w:style>
  <w:style w:type="character" w:styleId="Odwoanieprzypisukocowego">
    <w:name w:val="endnote reference"/>
    <w:uiPriority w:val="99"/>
    <w:semiHidden/>
    <w:unhideWhenUsed/>
    <w:rsid w:val="006D3971"/>
    <w:rPr>
      <w:vertAlign w:val="superscript"/>
    </w:rPr>
  </w:style>
  <w:style w:type="paragraph" w:styleId="Tekstprzypisukocowego">
    <w:name w:val="endnote text"/>
    <w:basedOn w:val="Normalny"/>
    <w:link w:val="TekstprzypisukocowegoZnak"/>
    <w:uiPriority w:val="99"/>
    <w:semiHidden/>
    <w:unhideWhenUsed/>
    <w:rsid w:val="0053644D"/>
    <w:rPr>
      <w:sz w:val="20"/>
      <w:szCs w:val="20"/>
    </w:rPr>
  </w:style>
  <w:style w:type="character" w:customStyle="1" w:styleId="TekstprzypisukocowegoZnak">
    <w:name w:val="Tekst przypisu końcowego Znak"/>
    <w:link w:val="Tekstprzypisukocowego"/>
    <w:uiPriority w:val="99"/>
    <w:semiHidden/>
    <w:rsid w:val="0053644D"/>
    <w:rPr>
      <w:rFonts w:ascii="Calibri" w:eastAsia="Calibri" w:hAnsi="Calibri"/>
      <w:lang w:eastAsia="en-US"/>
    </w:rPr>
  </w:style>
  <w:style w:type="character" w:styleId="UyteHipercze">
    <w:name w:val="FollowedHyperlink"/>
    <w:basedOn w:val="Domylnaczcionkaakapitu"/>
    <w:uiPriority w:val="99"/>
    <w:semiHidden/>
    <w:unhideWhenUsed/>
    <w:rsid w:val="00AD06AF"/>
    <w:rPr>
      <w:color w:val="800080" w:themeColor="followedHyperlink"/>
      <w:u w:val="single"/>
    </w:rPr>
  </w:style>
  <w:style w:type="character" w:styleId="Uwydatnienie">
    <w:name w:val="Emphasis"/>
    <w:basedOn w:val="Domylnaczcionkaakapitu"/>
    <w:uiPriority w:val="20"/>
    <w:qFormat/>
    <w:rsid w:val="00133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0697">
      <w:bodyDiv w:val="1"/>
      <w:marLeft w:val="0"/>
      <w:marRight w:val="0"/>
      <w:marTop w:val="0"/>
      <w:marBottom w:val="0"/>
      <w:divBdr>
        <w:top w:val="none" w:sz="0" w:space="0" w:color="auto"/>
        <w:left w:val="none" w:sz="0" w:space="0" w:color="auto"/>
        <w:bottom w:val="none" w:sz="0" w:space="0" w:color="auto"/>
        <w:right w:val="none" w:sz="0" w:space="0" w:color="auto"/>
      </w:divBdr>
    </w:div>
    <w:div w:id="42994628">
      <w:bodyDiv w:val="1"/>
      <w:marLeft w:val="0"/>
      <w:marRight w:val="0"/>
      <w:marTop w:val="0"/>
      <w:marBottom w:val="0"/>
      <w:divBdr>
        <w:top w:val="none" w:sz="0" w:space="0" w:color="auto"/>
        <w:left w:val="none" w:sz="0" w:space="0" w:color="auto"/>
        <w:bottom w:val="none" w:sz="0" w:space="0" w:color="auto"/>
        <w:right w:val="none" w:sz="0" w:space="0" w:color="auto"/>
      </w:divBdr>
    </w:div>
    <w:div w:id="76833649">
      <w:bodyDiv w:val="1"/>
      <w:marLeft w:val="0"/>
      <w:marRight w:val="0"/>
      <w:marTop w:val="0"/>
      <w:marBottom w:val="0"/>
      <w:divBdr>
        <w:top w:val="none" w:sz="0" w:space="0" w:color="auto"/>
        <w:left w:val="none" w:sz="0" w:space="0" w:color="auto"/>
        <w:bottom w:val="none" w:sz="0" w:space="0" w:color="auto"/>
        <w:right w:val="none" w:sz="0" w:space="0" w:color="auto"/>
      </w:divBdr>
      <w:divsChild>
        <w:div w:id="1709262866">
          <w:marLeft w:val="0"/>
          <w:marRight w:val="0"/>
          <w:marTop w:val="0"/>
          <w:marBottom w:val="0"/>
          <w:divBdr>
            <w:top w:val="none" w:sz="0" w:space="0" w:color="auto"/>
            <w:left w:val="none" w:sz="0" w:space="0" w:color="auto"/>
            <w:bottom w:val="none" w:sz="0" w:space="0" w:color="auto"/>
            <w:right w:val="none" w:sz="0" w:space="0" w:color="auto"/>
          </w:divBdr>
        </w:div>
        <w:div w:id="174151117">
          <w:marLeft w:val="0"/>
          <w:marRight w:val="0"/>
          <w:marTop w:val="0"/>
          <w:marBottom w:val="0"/>
          <w:divBdr>
            <w:top w:val="none" w:sz="0" w:space="0" w:color="auto"/>
            <w:left w:val="none" w:sz="0" w:space="0" w:color="auto"/>
            <w:bottom w:val="none" w:sz="0" w:space="0" w:color="auto"/>
            <w:right w:val="none" w:sz="0" w:space="0" w:color="auto"/>
          </w:divBdr>
        </w:div>
        <w:div w:id="1150095481">
          <w:marLeft w:val="0"/>
          <w:marRight w:val="0"/>
          <w:marTop w:val="0"/>
          <w:marBottom w:val="0"/>
          <w:divBdr>
            <w:top w:val="none" w:sz="0" w:space="0" w:color="auto"/>
            <w:left w:val="none" w:sz="0" w:space="0" w:color="auto"/>
            <w:bottom w:val="none" w:sz="0" w:space="0" w:color="auto"/>
            <w:right w:val="none" w:sz="0" w:space="0" w:color="auto"/>
          </w:divBdr>
        </w:div>
        <w:div w:id="1983004547">
          <w:marLeft w:val="0"/>
          <w:marRight w:val="0"/>
          <w:marTop w:val="0"/>
          <w:marBottom w:val="0"/>
          <w:divBdr>
            <w:top w:val="none" w:sz="0" w:space="0" w:color="auto"/>
            <w:left w:val="none" w:sz="0" w:space="0" w:color="auto"/>
            <w:bottom w:val="none" w:sz="0" w:space="0" w:color="auto"/>
            <w:right w:val="none" w:sz="0" w:space="0" w:color="auto"/>
          </w:divBdr>
        </w:div>
        <w:div w:id="481192344">
          <w:marLeft w:val="0"/>
          <w:marRight w:val="0"/>
          <w:marTop w:val="0"/>
          <w:marBottom w:val="0"/>
          <w:divBdr>
            <w:top w:val="none" w:sz="0" w:space="0" w:color="auto"/>
            <w:left w:val="none" w:sz="0" w:space="0" w:color="auto"/>
            <w:bottom w:val="none" w:sz="0" w:space="0" w:color="auto"/>
            <w:right w:val="none" w:sz="0" w:space="0" w:color="auto"/>
          </w:divBdr>
        </w:div>
        <w:div w:id="590089859">
          <w:marLeft w:val="0"/>
          <w:marRight w:val="0"/>
          <w:marTop w:val="0"/>
          <w:marBottom w:val="0"/>
          <w:divBdr>
            <w:top w:val="none" w:sz="0" w:space="0" w:color="auto"/>
            <w:left w:val="none" w:sz="0" w:space="0" w:color="auto"/>
            <w:bottom w:val="none" w:sz="0" w:space="0" w:color="auto"/>
            <w:right w:val="none" w:sz="0" w:space="0" w:color="auto"/>
          </w:divBdr>
        </w:div>
        <w:div w:id="1024287114">
          <w:marLeft w:val="0"/>
          <w:marRight w:val="0"/>
          <w:marTop w:val="0"/>
          <w:marBottom w:val="0"/>
          <w:divBdr>
            <w:top w:val="none" w:sz="0" w:space="0" w:color="auto"/>
            <w:left w:val="none" w:sz="0" w:space="0" w:color="auto"/>
            <w:bottom w:val="none" w:sz="0" w:space="0" w:color="auto"/>
            <w:right w:val="none" w:sz="0" w:space="0" w:color="auto"/>
          </w:divBdr>
        </w:div>
        <w:div w:id="274215276">
          <w:marLeft w:val="0"/>
          <w:marRight w:val="0"/>
          <w:marTop w:val="0"/>
          <w:marBottom w:val="0"/>
          <w:divBdr>
            <w:top w:val="none" w:sz="0" w:space="0" w:color="auto"/>
            <w:left w:val="none" w:sz="0" w:space="0" w:color="auto"/>
            <w:bottom w:val="none" w:sz="0" w:space="0" w:color="auto"/>
            <w:right w:val="none" w:sz="0" w:space="0" w:color="auto"/>
          </w:divBdr>
        </w:div>
        <w:div w:id="417168931">
          <w:marLeft w:val="0"/>
          <w:marRight w:val="0"/>
          <w:marTop w:val="0"/>
          <w:marBottom w:val="0"/>
          <w:divBdr>
            <w:top w:val="none" w:sz="0" w:space="0" w:color="auto"/>
            <w:left w:val="none" w:sz="0" w:space="0" w:color="auto"/>
            <w:bottom w:val="none" w:sz="0" w:space="0" w:color="auto"/>
            <w:right w:val="none" w:sz="0" w:space="0" w:color="auto"/>
          </w:divBdr>
        </w:div>
        <w:div w:id="684021866">
          <w:marLeft w:val="0"/>
          <w:marRight w:val="0"/>
          <w:marTop w:val="0"/>
          <w:marBottom w:val="0"/>
          <w:divBdr>
            <w:top w:val="none" w:sz="0" w:space="0" w:color="auto"/>
            <w:left w:val="none" w:sz="0" w:space="0" w:color="auto"/>
            <w:bottom w:val="none" w:sz="0" w:space="0" w:color="auto"/>
            <w:right w:val="none" w:sz="0" w:space="0" w:color="auto"/>
          </w:divBdr>
        </w:div>
        <w:div w:id="13697827">
          <w:marLeft w:val="0"/>
          <w:marRight w:val="0"/>
          <w:marTop w:val="0"/>
          <w:marBottom w:val="0"/>
          <w:divBdr>
            <w:top w:val="none" w:sz="0" w:space="0" w:color="auto"/>
            <w:left w:val="none" w:sz="0" w:space="0" w:color="auto"/>
            <w:bottom w:val="none" w:sz="0" w:space="0" w:color="auto"/>
            <w:right w:val="none" w:sz="0" w:space="0" w:color="auto"/>
          </w:divBdr>
        </w:div>
        <w:div w:id="1681004461">
          <w:marLeft w:val="0"/>
          <w:marRight w:val="0"/>
          <w:marTop w:val="0"/>
          <w:marBottom w:val="0"/>
          <w:divBdr>
            <w:top w:val="none" w:sz="0" w:space="0" w:color="auto"/>
            <w:left w:val="none" w:sz="0" w:space="0" w:color="auto"/>
            <w:bottom w:val="none" w:sz="0" w:space="0" w:color="auto"/>
            <w:right w:val="none" w:sz="0" w:space="0" w:color="auto"/>
          </w:divBdr>
        </w:div>
        <w:div w:id="1739862354">
          <w:marLeft w:val="0"/>
          <w:marRight w:val="0"/>
          <w:marTop w:val="0"/>
          <w:marBottom w:val="0"/>
          <w:divBdr>
            <w:top w:val="none" w:sz="0" w:space="0" w:color="auto"/>
            <w:left w:val="none" w:sz="0" w:space="0" w:color="auto"/>
            <w:bottom w:val="none" w:sz="0" w:space="0" w:color="auto"/>
            <w:right w:val="none" w:sz="0" w:space="0" w:color="auto"/>
          </w:divBdr>
        </w:div>
        <w:div w:id="929192191">
          <w:marLeft w:val="0"/>
          <w:marRight w:val="0"/>
          <w:marTop w:val="0"/>
          <w:marBottom w:val="0"/>
          <w:divBdr>
            <w:top w:val="none" w:sz="0" w:space="0" w:color="auto"/>
            <w:left w:val="none" w:sz="0" w:space="0" w:color="auto"/>
            <w:bottom w:val="none" w:sz="0" w:space="0" w:color="auto"/>
            <w:right w:val="none" w:sz="0" w:space="0" w:color="auto"/>
          </w:divBdr>
        </w:div>
        <w:div w:id="1271745688">
          <w:marLeft w:val="0"/>
          <w:marRight w:val="0"/>
          <w:marTop w:val="0"/>
          <w:marBottom w:val="0"/>
          <w:divBdr>
            <w:top w:val="none" w:sz="0" w:space="0" w:color="auto"/>
            <w:left w:val="none" w:sz="0" w:space="0" w:color="auto"/>
            <w:bottom w:val="none" w:sz="0" w:space="0" w:color="auto"/>
            <w:right w:val="none" w:sz="0" w:space="0" w:color="auto"/>
          </w:divBdr>
        </w:div>
        <w:div w:id="284166313">
          <w:marLeft w:val="0"/>
          <w:marRight w:val="0"/>
          <w:marTop w:val="0"/>
          <w:marBottom w:val="0"/>
          <w:divBdr>
            <w:top w:val="none" w:sz="0" w:space="0" w:color="auto"/>
            <w:left w:val="none" w:sz="0" w:space="0" w:color="auto"/>
            <w:bottom w:val="none" w:sz="0" w:space="0" w:color="auto"/>
            <w:right w:val="none" w:sz="0" w:space="0" w:color="auto"/>
          </w:divBdr>
        </w:div>
        <w:div w:id="1033657581">
          <w:marLeft w:val="0"/>
          <w:marRight w:val="0"/>
          <w:marTop w:val="0"/>
          <w:marBottom w:val="0"/>
          <w:divBdr>
            <w:top w:val="none" w:sz="0" w:space="0" w:color="auto"/>
            <w:left w:val="none" w:sz="0" w:space="0" w:color="auto"/>
            <w:bottom w:val="none" w:sz="0" w:space="0" w:color="auto"/>
            <w:right w:val="none" w:sz="0" w:space="0" w:color="auto"/>
          </w:divBdr>
        </w:div>
        <w:div w:id="645478056">
          <w:marLeft w:val="0"/>
          <w:marRight w:val="0"/>
          <w:marTop w:val="0"/>
          <w:marBottom w:val="0"/>
          <w:divBdr>
            <w:top w:val="none" w:sz="0" w:space="0" w:color="auto"/>
            <w:left w:val="none" w:sz="0" w:space="0" w:color="auto"/>
            <w:bottom w:val="none" w:sz="0" w:space="0" w:color="auto"/>
            <w:right w:val="none" w:sz="0" w:space="0" w:color="auto"/>
          </w:divBdr>
        </w:div>
        <w:div w:id="1591573933">
          <w:marLeft w:val="0"/>
          <w:marRight w:val="0"/>
          <w:marTop w:val="0"/>
          <w:marBottom w:val="0"/>
          <w:divBdr>
            <w:top w:val="none" w:sz="0" w:space="0" w:color="auto"/>
            <w:left w:val="none" w:sz="0" w:space="0" w:color="auto"/>
            <w:bottom w:val="none" w:sz="0" w:space="0" w:color="auto"/>
            <w:right w:val="none" w:sz="0" w:space="0" w:color="auto"/>
          </w:divBdr>
        </w:div>
        <w:div w:id="1982344969">
          <w:marLeft w:val="0"/>
          <w:marRight w:val="0"/>
          <w:marTop w:val="0"/>
          <w:marBottom w:val="0"/>
          <w:divBdr>
            <w:top w:val="none" w:sz="0" w:space="0" w:color="auto"/>
            <w:left w:val="none" w:sz="0" w:space="0" w:color="auto"/>
            <w:bottom w:val="none" w:sz="0" w:space="0" w:color="auto"/>
            <w:right w:val="none" w:sz="0" w:space="0" w:color="auto"/>
          </w:divBdr>
        </w:div>
      </w:divsChild>
    </w:div>
    <w:div w:id="131558127">
      <w:bodyDiv w:val="1"/>
      <w:marLeft w:val="0"/>
      <w:marRight w:val="0"/>
      <w:marTop w:val="0"/>
      <w:marBottom w:val="0"/>
      <w:divBdr>
        <w:top w:val="none" w:sz="0" w:space="0" w:color="auto"/>
        <w:left w:val="none" w:sz="0" w:space="0" w:color="auto"/>
        <w:bottom w:val="none" w:sz="0" w:space="0" w:color="auto"/>
        <w:right w:val="none" w:sz="0" w:space="0" w:color="auto"/>
      </w:divBdr>
    </w:div>
    <w:div w:id="189997502">
      <w:bodyDiv w:val="1"/>
      <w:marLeft w:val="0"/>
      <w:marRight w:val="0"/>
      <w:marTop w:val="0"/>
      <w:marBottom w:val="0"/>
      <w:divBdr>
        <w:top w:val="none" w:sz="0" w:space="0" w:color="auto"/>
        <w:left w:val="none" w:sz="0" w:space="0" w:color="auto"/>
        <w:bottom w:val="none" w:sz="0" w:space="0" w:color="auto"/>
        <w:right w:val="none" w:sz="0" w:space="0" w:color="auto"/>
      </w:divBdr>
    </w:div>
    <w:div w:id="194931252">
      <w:bodyDiv w:val="1"/>
      <w:marLeft w:val="0"/>
      <w:marRight w:val="0"/>
      <w:marTop w:val="0"/>
      <w:marBottom w:val="0"/>
      <w:divBdr>
        <w:top w:val="none" w:sz="0" w:space="0" w:color="auto"/>
        <w:left w:val="none" w:sz="0" w:space="0" w:color="auto"/>
        <w:bottom w:val="none" w:sz="0" w:space="0" w:color="auto"/>
        <w:right w:val="none" w:sz="0" w:space="0" w:color="auto"/>
      </w:divBdr>
    </w:div>
    <w:div w:id="301349053">
      <w:bodyDiv w:val="1"/>
      <w:marLeft w:val="0"/>
      <w:marRight w:val="0"/>
      <w:marTop w:val="0"/>
      <w:marBottom w:val="0"/>
      <w:divBdr>
        <w:top w:val="none" w:sz="0" w:space="0" w:color="auto"/>
        <w:left w:val="none" w:sz="0" w:space="0" w:color="auto"/>
        <w:bottom w:val="none" w:sz="0" w:space="0" w:color="auto"/>
        <w:right w:val="none" w:sz="0" w:space="0" w:color="auto"/>
      </w:divBdr>
    </w:div>
    <w:div w:id="340402376">
      <w:bodyDiv w:val="1"/>
      <w:marLeft w:val="0"/>
      <w:marRight w:val="0"/>
      <w:marTop w:val="0"/>
      <w:marBottom w:val="0"/>
      <w:divBdr>
        <w:top w:val="none" w:sz="0" w:space="0" w:color="auto"/>
        <w:left w:val="none" w:sz="0" w:space="0" w:color="auto"/>
        <w:bottom w:val="none" w:sz="0" w:space="0" w:color="auto"/>
        <w:right w:val="none" w:sz="0" w:space="0" w:color="auto"/>
      </w:divBdr>
    </w:div>
    <w:div w:id="383452559">
      <w:bodyDiv w:val="1"/>
      <w:marLeft w:val="0"/>
      <w:marRight w:val="0"/>
      <w:marTop w:val="0"/>
      <w:marBottom w:val="0"/>
      <w:divBdr>
        <w:top w:val="none" w:sz="0" w:space="0" w:color="auto"/>
        <w:left w:val="none" w:sz="0" w:space="0" w:color="auto"/>
        <w:bottom w:val="none" w:sz="0" w:space="0" w:color="auto"/>
        <w:right w:val="none" w:sz="0" w:space="0" w:color="auto"/>
      </w:divBdr>
    </w:div>
    <w:div w:id="504125921">
      <w:bodyDiv w:val="1"/>
      <w:marLeft w:val="0"/>
      <w:marRight w:val="0"/>
      <w:marTop w:val="0"/>
      <w:marBottom w:val="0"/>
      <w:divBdr>
        <w:top w:val="none" w:sz="0" w:space="0" w:color="auto"/>
        <w:left w:val="none" w:sz="0" w:space="0" w:color="auto"/>
        <w:bottom w:val="none" w:sz="0" w:space="0" w:color="auto"/>
        <w:right w:val="none" w:sz="0" w:space="0" w:color="auto"/>
      </w:divBdr>
      <w:divsChild>
        <w:div w:id="348290449">
          <w:marLeft w:val="0"/>
          <w:marRight w:val="0"/>
          <w:marTop w:val="0"/>
          <w:marBottom w:val="0"/>
          <w:divBdr>
            <w:top w:val="none" w:sz="0" w:space="0" w:color="auto"/>
            <w:left w:val="none" w:sz="0" w:space="0" w:color="auto"/>
            <w:bottom w:val="none" w:sz="0" w:space="0" w:color="auto"/>
            <w:right w:val="none" w:sz="0" w:space="0" w:color="auto"/>
          </w:divBdr>
        </w:div>
        <w:div w:id="1464352301">
          <w:marLeft w:val="0"/>
          <w:marRight w:val="0"/>
          <w:marTop w:val="0"/>
          <w:marBottom w:val="0"/>
          <w:divBdr>
            <w:top w:val="none" w:sz="0" w:space="0" w:color="auto"/>
            <w:left w:val="none" w:sz="0" w:space="0" w:color="auto"/>
            <w:bottom w:val="none" w:sz="0" w:space="0" w:color="auto"/>
            <w:right w:val="none" w:sz="0" w:space="0" w:color="auto"/>
          </w:divBdr>
        </w:div>
        <w:div w:id="1580217538">
          <w:marLeft w:val="0"/>
          <w:marRight w:val="0"/>
          <w:marTop w:val="0"/>
          <w:marBottom w:val="0"/>
          <w:divBdr>
            <w:top w:val="none" w:sz="0" w:space="0" w:color="auto"/>
            <w:left w:val="none" w:sz="0" w:space="0" w:color="auto"/>
            <w:bottom w:val="none" w:sz="0" w:space="0" w:color="auto"/>
            <w:right w:val="none" w:sz="0" w:space="0" w:color="auto"/>
          </w:divBdr>
        </w:div>
        <w:div w:id="14044550">
          <w:marLeft w:val="0"/>
          <w:marRight w:val="0"/>
          <w:marTop w:val="0"/>
          <w:marBottom w:val="0"/>
          <w:divBdr>
            <w:top w:val="none" w:sz="0" w:space="0" w:color="auto"/>
            <w:left w:val="none" w:sz="0" w:space="0" w:color="auto"/>
            <w:bottom w:val="none" w:sz="0" w:space="0" w:color="auto"/>
            <w:right w:val="none" w:sz="0" w:space="0" w:color="auto"/>
          </w:divBdr>
        </w:div>
        <w:div w:id="646856169">
          <w:marLeft w:val="0"/>
          <w:marRight w:val="0"/>
          <w:marTop w:val="0"/>
          <w:marBottom w:val="0"/>
          <w:divBdr>
            <w:top w:val="none" w:sz="0" w:space="0" w:color="auto"/>
            <w:left w:val="none" w:sz="0" w:space="0" w:color="auto"/>
            <w:bottom w:val="none" w:sz="0" w:space="0" w:color="auto"/>
            <w:right w:val="none" w:sz="0" w:space="0" w:color="auto"/>
          </w:divBdr>
        </w:div>
        <w:div w:id="664279979">
          <w:marLeft w:val="0"/>
          <w:marRight w:val="0"/>
          <w:marTop w:val="0"/>
          <w:marBottom w:val="0"/>
          <w:divBdr>
            <w:top w:val="none" w:sz="0" w:space="0" w:color="auto"/>
            <w:left w:val="none" w:sz="0" w:space="0" w:color="auto"/>
            <w:bottom w:val="none" w:sz="0" w:space="0" w:color="auto"/>
            <w:right w:val="none" w:sz="0" w:space="0" w:color="auto"/>
          </w:divBdr>
        </w:div>
        <w:div w:id="1883469652">
          <w:marLeft w:val="0"/>
          <w:marRight w:val="0"/>
          <w:marTop w:val="0"/>
          <w:marBottom w:val="0"/>
          <w:divBdr>
            <w:top w:val="none" w:sz="0" w:space="0" w:color="auto"/>
            <w:left w:val="none" w:sz="0" w:space="0" w:color="auto"/>
            <w:bottom w:val="none" w:sz="0" w:space="0" w:color="auto"/>
            <w:right w:val="none" w:sz="0" w:space="0" w:color="auto"/>
          </w:divBdr>
        </w:div>
        <w:div w:id="229270262">
          <w:marLeft w:val="0"/>
          <w:marRight w:val="0"/>
          <w:marTop w:val="0"/>
          <w:marBottom w:val="0"/>
          <w:divBdr>
            <w:top w:val="none" w:sz="0" w:space="0" w:color="auto"/>
            <w:left w:val="none" w:sz="0" w:space="0" w:color="auto"/>
            <w:bottom w:val="none" w:sz="0" w:space="0" w:color="auto"/>
            <w:right w:val="none" w:sz="0" w:space="0" w:color="auto"/>
          </w:divBdr>
        </w:div>
      </w:divsChild>
    </w:div>
    <w:div w:id="657195856">
      <w:bodyDiv w:val="1"/>
      <w:marLeft w:val="0"/>
      <w:marRight w:val="0"/>
      <w:marTop w:val="0"/>
      <w:marBottom w:val="0"/>
      <w:divBdr>
        <w:top w:val="none" w:sz="0" w:space="0" w:color="auto"/>
        <w:left w:val="none" w:sz="0" w:space="0" w:color="auto"/>
        <w:bottom w:val="none" w:sz="0" w:space="0" w:color="auto"/>
        <w:right w:val="none" w:sz="0" w:space="0" w:color="auto"/>
      </w:divBdr>
    </w:div>
    <w:div w:id="790713290">
      <w:bodyDiv w:val="1"/>
      <w:marLeft w:val="0"/>
      <w:marRight w:val="0"/>
      <w:marTop w:val="0"/>
      <w:marBottom w:val="0"/>
      <w:divBdr>
        <w:top w:val="none" w:sz="0" w:space="0" w:color="auto"/>
        <w:left w:val="none" w:sz="0" w:space="0" w:color="auto"/>
        <w:bottom w:val="none" w:sz="0" w:space="0" w:color="auto"/>
        <w:right w:val="none" w:sz="0" w:space="0" w:color="auto"/>
      </w:divBdr>
    </w:div>
    <w:div w:id="825978867">
      <w:bodyDiv w:val="1"/>
      <w:marLeft w:val="0"/>
      <w:marRight w:val="0"/>
      <w:marTop w:val="0"/>
      <w:marBottom w:val="0"/>
      <w:divBdr>
        <w:top w:val="none" w:sz="0" w:space="0" w:color="auto"/>
        <w:left w:val="none" w:sz="0" w:space="0" w:color="auto"/>
        <w:bottom w:val="none" w:sz="0" w:space="0" w:color="auto"/>
        <w:right w:val="none" w:sz="0" w:space="0" w:color="auto"/>
      </w:divBdr>
      <w:divsChild>
        <w:div w:id="1134054981">
          <w:marLeft w:val="0"/>
          <w:marRight w:val="0"/>
          <w:marTop w:val="0"/>
          <w:marBottom w:val="0"/>
          <w:divBdr>
            <w:top w:val="none" w:sz="0" w:space="0" w:color="auto"/>
            <w:left w:val="none" w:sz="0" w:space="0" w:color="auto"/>
            <w:bottom w:val="none" w:sz="0" w:space="0" w:color="auto"/>
            <w:right w:val="none" w:sz="0" w:space="0" w:color="auto"/>
          </w:divBdr>
        </w:div>
        <w:div w:id="1136097978">
          <w:marLeft w:val="0"/>
          <w:marRight w:val="0"/>
          <w:marTop w:val="0"/>
          <w:marBottom w:val="0"/>
          <w:divBdr>
            <w:top w:val="none" w:sz="0" w:space="0" w:color="auto"/>
            <w:left w:val="none" w:sz="0" w:space="0" w:color="auto"/>
            <w:bottom w:val="none" w:sz="0" w:space="0" w:color="auto"/>
            <w:right w:val="none" w:sz="0" w:space="0" w:color="auto"/>
          </w:divBdr>
        </w:div>
        <w:div w:id="1633631644">
          <w:marLeft w:val="0"/>
          <w:marRight w:val="0"/>
          <w:marTop w:val="0"/>
          <w:marBottom w:val="0"/>
          <w:divBdr>
            <w:top w:val="none" w:sz="0" w:space="0" w:color="auto"/>
            <w:left w:val="none" w:sz="0" w:space="0" w:color="auto"/>
            <w:bottom w:val="none" w:sz="0" w:space="0" w:color="auto"/>
            <w:right w:val="none" w:sz="0" w:space="0" w:color="auto"/>
          </w:divBdr>
        </w:div>
        <w:div w:id="634917616">
          <w:marLeft w:val="0"/>
          <w:marRight w:val="0"/>
          <w:marTop w:val="0"/>
          <w:marBottom w:val="0"/>
          <w:divBdr>
            <w:top w:val="none" w:sz="0" w:space="0" w:color="auto"/>
            <w:left w:val="none" w:sz="0" w:space="0" w:color="auto"/>
            <w:bottom w:val="none" w:sz="0" w:space="0" w:color="auto"/>
            <w:right w:val="none" w:sz="0" w:space="0" w:color="auto"/>
          </w:divBdr>
        </w:div>
        <w:div w:id="28923141">
          <w:marLeft w:val="0"/>
          <w:marRight w:val="0"/>
          <w:marTop w:val="0"/>
          <w:marBottom w:val="0"/>
          <w:divBdr>
            <w:top w:val="none" w:sz="0" w:space="0" w:color="auto"/>
            <w:left w:val="none" w:sz="0" w:space="0" w:color="auto"/>
            <w:bottom w:val="none" w:sz="0" w:space="0" w:color="auto"/>
            <w:right w:val="none" w:sz="0" w:space="0" w:color="auto"/>
          </w:divBdr>
        </w:div>
        <w:div w:id="801768324">
          <w:marLeft w:val="0"/>
          <w:marRight w:val="0"/>
          <w:marTop w:val="0"/>
          <w:marBottom w:val="0"/>
          <w:divBdr>
            <w:top w:val="none" w:sz="0" w:space="0" w:color="auto"/>
            <w:left w:val="none" w:sz="0" w:space="0" w:color="auto"/>
            <w:bottom w:val="none" w:sz="0" w:space="0" w:color="auto"/>
            <w:right w:val="none" w:sz="0" w:space="0" w:color="auto"/>
          </w:divBdr>
        </w:div>
        <w:div w:id="1488089627">
          <w:marLeft w:val="0"/>
          <w:marRight w:val="0"/>
          <w:marTop w:val="0"/>
          <w:marBottom w:val="0"/>
          <w:divBdr>
            <w:top w:val="none" w:sz="0" w:space="0" w:color="auto"/>
            <w:left w:val="none" w:sz="0" w:space="0" w:color="auto"/>
            <w:bottom w:val="none" w:sz="0" w:space="0" w:color="auto"/>
            <w:right w:val="none" w:sz="0" w:space="0" w:color="auto"/>
          </w:divBdr>
        </w:div>
        <w:div w:id="384378189">
          <w:marLeft w:val="0"/>
          <w:marRight w:val="0"/>
          <w:marTop w:val="0"/>
          <w:marBottom w:val="0"/>
          <w:divBdr>
            <w:top w:val="none" w:sz="0" w:space="0" w:color="auto"/>
            <w:left w:val="none" w:sz="0" w:space="0" w:color="auto"/>
            <w:bottom w:val="none" w:sz="0" w:space="0" w:color="auto"/>
            <w:right w:val="none" w:sz="0" w:space="0" w:color="auto"/>
          </w:divBdr>
        </w:div>
        <w:div w:id="69928837">
          <w:marLeft w:val="0"/>
          <w:marRight w:val="0"/>
          <w:marTop w:val="0"/>
          <w:marBottom w:val="0"/>
          <w:divBdr>
            <w:top w:val="none" w:sz="0" w:space="0" w:color="auto"/>
            <w:left w:val="none" w:sz="0" w:space="0" w:color="auto"/>
            <w:bottom w:val="none" w:sz="0" w:space="0" w:color="auto"/>
            <w:right w:val="none" w:sz="0" w:space="0" w:color="auto"/>
          </w:divBdr>
        </w:div>
        <w:div w:id="312368352">
          <w:marLeft w:val="0"/>
          <w:marRight w:val="0"/>
          <w:marTop w:val="0"/>
          <w:marBottom w:val="0"/>
          <w:divBdr>
            <w:top w:val="none" w:sz="0" w:space="0" w:color="auto"/>
            <w:left w:val="none" w:sz="0" w:space="0" w:color="auto"/>
            <w:bottom w:val="none" w:sz="0" w:space="0" w:color="auto"/>
            <w:right w:val="none" w:sz="0" w:space="0" w:color="auto"/>
          </w:divBdr>
        </w:div>
        <w:div w:id="580138246">
          <w:marLeft w:val="0"/>
          <w:marRight w:val="0"/>
          <w:marTop w:val="0"/>
          <w:marBottom w:val="0"/>
          <w:divBdr>
            <w:top w:val="none" w:sz="0" w:space="0" w:color="auto"/>
            <w:left w:val="none" w:sz="0" w:space="0" w:color="auto"/>
            <w:bottom w:val="none" w:sz="0" w:space="0" w:color="auto"/>
            <w:right w:val="none" w:sz="0" w:space="0" w:color="auto"/>
          </w:divBdr>
        </w:div>
      </w:divsChild>
    </w:div>
    <w:div w:id="861020369">
      <w:bodyDiv w:val="1"/>
      <w:marLeft w:val="0"/>
      <w:marRight w:val="0"/>
      <w:marTop w:val="0"/>
      <w:marBottom w:val="0"/>
      <w:divBdr>
        <w:top w:val="none" w:sz="0" w:space="0" w:color="auto"/>
        <w:left w:val="none" w:sz="0" w:space="0" w:color="auto"/>
        <w:bottom w:val="none" w:sz="0" w:space="0" w:color="auto"/>
        <w:right w:val="none" w:sz="0" w:space="0" w:color="auto"/>
      </w:divBdr>
    </w:div>
    <w:div w:id="923221662">
      <w:bodyDiv w:val="1"/>
      <w:marLeft w:val="0"/>
      <w:marRight w:val="0"/>
      <w:marTop w:val="0"/>
      <w:marBottom w:val="0"/>
      <w:divBdr>
        <w:top w:val="none" w:sz="0" w:space="0" w:color="auto"/>
        <w:left w:val="none" w:sz="0" w:space="0" w:color="auto"/>
        <w:bottom w:val="none" w:sz="0" w:space="0" w:color="auto"/>
        <w:right w:val="none" w:sz="0" w:space="0" w:color="auto"/>
      </w:divBdr>
    </w:div>
    <w:div w:id="941493374">
      <w:bodyDiv w:val="1"/>
      <w:marLeft w:val="0"/>
      <w:marRight w:val="0"/>
      <w:marTop w:val="0"/>
      <w:marBottom w:val="0"/>
      <w:divBdr>
        <w:top w:val="none" w:sz="0" w:space="0" w:color="auto"/>
        <w:left w:val="none" w:sz="0" w:space="0" w:color="auto"/>
        <w:bottom w:val="none" w:sz="0" w:space="0" w:color="auto"/>
        <w:right w:val="none" w:sz="0" w:space="0" w:color="auto"/>
      </w:divBdr>
    </w:div>
    <w:div w:id="990642854">
      <w:bodyDiv w:val="1"/>
      <w:marLeft w:val="0"/>
      <w:marRight w:val="0"/>
      <w:marTop w:val="0"/>
      <w:marBottom w:val="0"/>
      <w:divBdr>
        <w:top w:val="none" w:sz="0" w:space="0" w:color="auto"/>
        <w:left w:val="none" w:sz="0" w:space="0" w:color="auto"/>
        <w:bottom w:val="none" w:sz="0" w:space="0" w:color="auto"/>
        <w:right w:val="none" w:sz="0" w:space="0" w:color="auto"/>
      </w:divBdr>
    </w:div>
    <w:div w:id="1009478993">
      <w:bodyDiv w:val="1"/>
      <w:marLeft w:val="0"/>
      <w:marRight w:val="0"/>
      <w:marTop w:val="0"/>
      <w:marBottom w:val="0"/>
      <w:divBdr>
        <w:top w:val="none" w:sz="0" w:space="0" w:color="auto"/>
        <w:left w:val="none" w:sz="0" w:space="0" w:color="auto"/>
        <w:bottom w:val="none" w:sz="0" w:space="0" w:color="auto"/>
        <w:right w:val="none" w:sz="0" w:space="0" w:color="auto"/>
      </w:divBdr>
    </w:div>
    <w:div w:id="1048720243">
      <w:bodyDiv w:val="1"/>
      <w:marLeft w:val="0"/>
      <w:marRight w:val="0"/>
      <w:marTop w:val="0"/>
      <w:marBottom w:val="0"/>
      <w:divBdr>
        <w:top w:val="none" w:sz="0" w:space="0" w:color="auto"/>
        <w:left w:val="none" w:sz="0" w:space="0" w:color="auto"/>
        <w:bottom w:val="none" w:sz="0" w:space="0" w:color="auto"/>
        <w:right w:val="none" w:sz="0" w:space="0" w:color="auto"/>
      </w:divBdr>
    </w:div>
    <w:div w:id="1139877971">
      <w:bodyDiv w:val="1"/>
      <w:marLeft w:val="0"/>
      <w:marRight w:val="0"/>
      <w:marTop w:val="0"/>
      <w:marBottom w:val="0"/>
      <w:divBdr>
        <w:top w:val="none" w:sz="0" w:space="0" w:color="auto"/>
        <w:left w:val="none" w:sz="0" w:space="0" w:color="auto"/>
        <w:bottom w:val="none" w:sz="0" w:space="0" w:color="auto"/>
        <w:right w:val="none" w:sz="0" w:space="0" w:color="auto"/>
      </w:divBdr>
    </w:div>
    <w:div w:id="1161509634">
      <w:bodyDiv w:val="1"/>
      <w:marLeft w:val="0"/>
      <w:marRight w:val="0"/>
      <w:marTop w:val="0"/>
      <w:marBottom w:val="0"/>
      <w:divBdr>
        <w:top w:val="none" w:sz="0" w:space="0" w:color="auto"/>
        <w:left w:val="none" w:sz="0" w:space="0" w:color="auto"/>
        <w:bottom w:val="none" w:sz="0" w:space="0" w:color="auto"/>
        <w:right w:val="none" w:sz="0" w:space="0" w:color="auto"/>
      </w:divBdr>
    </w:div>
    <w:div w:id="1180967480">
      <w:bodyDiv w:val="1"/>
      <w:marLeft w:val="0"/>
      <w:marRight w:val="0"/>
      <w:marTop w:val="0"/>
      <w:marBottom w:val="0"/>
      <w:divBdr>
        <w:top w:val="none" w:sz="0" w:space="0" w:color="auto"/>
        <w:left w:val="none" w:sz="0" w:space="0" w:color="auto"/>
        <w:bottom w:val="none" w:sz="0" w:space="0" w:color="auto"/>
        <w:right w:val="none" w:sz="0" w:space="0" w:color="auto"/>
      </w:divBdr>
    </w:div>
    <w:div w:id="1262028868">
      <w:bodyDiv w:val="1"/>
      <w:marLeft w:val="0"/>
      <w:marRight w:val="0"/>
      <w:marTop w:val="0"/>
      <w:marBottom w:val="0"/>
      <w:divBdr>
        <w:top w:val="none" w:sz="0" w:space="0" w:color="auto"/>
        <w:left w:val="none" w:sz="0" w:space="0" w:color="auto"/>
        <w:bottom w:val="none" w:sz="0" w:space="0" w:color="auto"/>
        <w:right w:val="none" w:sz="0" w:space="0" w:color="auto"/>
      </w:divBdr>
    </w:div>
    <w:div w:id="1278490373">
      <w:bodyDiv w:val="1"/>
      <w:marLeft w:val="0"/>
      <w:marRight w:val="0"/>
      <w:marTop w:val="0"/>
      <w:marBottom w:val="0"/>
      <w:divBdr>
        <w:top w:val="none" w:sz="0" w:space="0" w:color="auto"/>
        <w:left w:val="none" w:sz="0" w:space="0" w:color="auto"/>
        <w:bottom w:val="none" w:sz="0" w:space="0" w:color="auto"/>
        <w:right w:val="none" w:sz="0" w:space="0" w:color="auto"/>
      </w:divBdr>
    </w:div>
    <w:div w:id="1320575384">
      <w:bodyDiv w:val="1"/>
      <w:marLeft w:val="0"/>
      <w:marRight w:val="0"/>
      <w:marTop w:val="0"/>
      <w:marBottom w:val="0"/>
      <w:divBdr>
        <w:top w:val="none" w:sz="0" w:space="0" w:color="auto"/>
        <w:left w:val="none" w:sz="0" w:space="0" w:color="auto"/>
        <w:bottom w:val="none" w:sz="0" w:space="0" w:color="auto"/>
        <w:right w:val="none" w:sz="0" w:space="0" w:color="auto"/>
      </w:divBdr>
    </w:div>
    <w:div w:id="1422795319">
      <w:bodyDiv w:val="1"/>
      <w:marLeft w:val="0"/>
      <w:marRight w:val="0"/>
      <w:marTop w:val="0"/>
      <w:marBottom w:val="0"/>
      <w:divBdr>
        <w:top w:val="none" w:sz="0" w:space="0" w:color="auto"/>
        <w:left w:val="none" w:sz="0" w:space="0" w:color="auto"/>
        <w:bottom w:val="none" w:sz="0" w:space="0" w:color="auto"/>
        <w:right w:val="none" w:sz="0" w:space="0" w:color="auto"/>
      </w:divBdr>
    </w:div>
    <w:div w:id="1459104063">
      <w:bodyDiv w:val="1"/>
      <w:marLeft w:val="0"/>
      <w:marRight w:val="0"/>
      <w:marTop w:val="0"/>
      <w:marBottom w:val="0"/>
      <w:divBdr>
        <w:top w:val="none" w:sz="0" w:space="0" w:color="auto"/>
        <w:left w:val="none" w:sz="0" w:space="0" w:color="auto"/>
        <w:bottom w:val="none" w:sz="0" w:space="0" w:color="auto"/>
        <w:right w:val="none" w:sz="0" w:space="0" w:color="auto"/>
      </w:divBdr>
    </w:div>
    <w:div w:id="1519615046">
      <w:bodyDiv w:val="1"/>
      <w:marLeft w:val="0"/>
      <w:marRight w:val="0"/>
      <w:marTop w:val="0"/>
      <w:marBottom w:val="0"/>
      <w:divBdr>
        <w:top w:val="none" w:sz="0" w:space="0" w:color="auto"/>
        <w:left w:val="none" w:sz="0" w:space="0" w:color="auto"/>
        <w:bottom w:val="none" w:sz="0" w:space="0" w:color="auto"/>
        <w:right w:val="none" w:sz="0" w:space="0" w:color="auto"/>
      </w:divBdr>
    </w:div>
    <w:div w:id="1530921652">
      <w:bodyDiv w:val="1"/>
      <w:marLeft w:val="0"/>
      <w:marRight w:val="0"/>
      <w:marTop w:val="0"/>
      <w:marBottom w:val="0"/>
      <w:divBdr>
        <w:top w:val="none" w:sz="0" w:space="0" w:color="auto"/>
        <w:left w:val="none" w:sz="0" w:space="0" w:color="auto"/>
        <w:bottom w:val="none" w:sz="0" w:space="0" w:color="auto"/>
        <w:right w:val="none" w:sz="0" w:space="0" w:color="auto"/>
      </w:divBdr>
    </w:div>
    <w:div w:id="1738353874">
      <w:bodyDiv w:val="1"/>
      <w:marLeft w:val="0"/>
      <w:marRight w:val="0"/>
      <w:marTop w:val="0"/>
      <w:marBottom w:val="0"/>
      <w:divBdr>
        <w:top w:val="none" w:sz="0" w:space="0" w:color="auto"/>
        <w:left w:val="none" w:sz="0" w:space="0" w:color="auto"/>
        <w:bottom w:val="none" w:sz="0" w:space="0" w:color="auto"/>
        <w:right w:val="none" w:sz="0" w:space="0" w:color="auto"/>
      </w:divBdr>
    </w:div>
    <w:div w:id="1763335075">
      <w:bodyDiv w:val="1"/>
      <w:marLeft w:val="0"/>
      <w:marRight w:val="0"/>
      <w:marTop w:val="0"/>
      <w:marBottom w:val="0"/>
      <w:divBdr>
        <w:top w:val="none" w:sz="0" w:space="0" w:color="auto"/>
        <w:left w:val="none" w:sz="0" w:space="0" w:color="auto"/>
        <w:bottom w:val="none" w:sz="0" w:space="0" w:color="auto"/>
        <w:right w:val="none" w:sz="0" w:space="0" w:color="auto"/>
      </w:divBdr>
    </w:div>
    <w:div w:id="1792627258">
      <w:bodyDiv w:val="1"/>
      <w:marLeft w:val="0"/>
      <w:marRight w:val="0"/>
      <w:marTop w:val="0"/>
      <w:marBottom w:val="0"/>
      <w:divBdr>
        <w:top w:val="none" w:sz="0" w:space="0" w:color="auto"/>
        <w:left w:val="none" w:sz="0" w:space="0" w:color="auto"/>
        <w:bottom w:val="none" w:sz="0" w:space="0" w:color="auto"/>
        <w:right w:val="none" w:sz="0" w:space="0" w:color="auto"/>
      </w:divBdr>
    </w:div>
    <w:div w:id="1815484156">
      <w:bodyDiv w:val="1"/>
      <w:marLeft w:val="0"/>
      <w:marRight w:val="0"/>
      <w:marTop w:val="0"/>
      <w:marBottom w:val="0"/>
      <w:divBdr>
        <w:top w:val="none" w:sz="0" w:space="0" w:color="auto"/>
        <w:left w:val="none" w:sz="0" w:space="0" w:color="auto"/>
        <w:bottom w:val="none" w:sz="0" w:space="0" w:color="auto"/>
        <w:right w:val="none" w:sz="0" w:space="0" w:color="auto"/>
      </w:divBdr>
    </w:div>
    <w:div w:id="1842743791">
      <w:bodyDiv w:val="1"/>
      <w:marLeft w:val="0"/>
      <w:marRight w:val="0"/>
      <w:marTop w:val="0"/>
      <w:marBottom w:val="0"/>
      <w:divBdr>
        <w:top w:val="none" w:sz="0" w:space="0" w:color="auto"/>
        <w:left w:val="none" w:sz="0" w:space="0" w:color="auto"/>
        <w:bottom w:val="none" w:sz="0" w:space="0" w:color="auto"/>
        <w:right w:val="none" w:sz="0" w:space="0" w:color="auto"/>
      </w:divBdr>
    </w:div>
    <w:div w:id="1893073689">
      <w:bodyDiv w:val="1"/>
      <w:marLeft w:val="0"/>
      <w:marRight w:val="0"/>
      <w:marTop w:val="0"/>
      <w:marBottom w:val="0"/>
      <w:divBdr>
        <w:top w:val="none" w:sz="0" w:space="0" w:color="auto"/>
        <w:left w:val="none" w:sz="0" w:space="0" w:color="auto"/>
        <w:bottom w:val="none" w:sz="0" w:space="0" w:color="auto"/>
        <w:right w:val="none" w:sz="0" w:space="0" w:color="auto"/>
      </w:divBdr>
    </w:div>
    <w:div w:id="1941914584">
      <w:bodyDiv w:val="1"/>
      <w:marLeft w:val="0"/>
      <w:marRight w:val="0"/>
      <w:marTop w:val="0"/>
      <w:marBottom w:val="0"/>
      <w:divBdr>
        <w:top w:val="none" w:sz="0" w:space="0" w:color="auto"/>
        <w:left w:val="none" w:sz="0" w:space="0" w:color="auto"/>
        <w:bottom w:val="none" w:sz="0" w:space="0" w:color="auto"/>
        <w:right w:val="none" w:sz="0" w:space="0" w:color="auto"/>
      </w:divBdr>
    </w:div>
    <w:div w:id="1955212777">
      <w:bodyDiv w:val="1"/>
      <w:marLeft w:val="0"/>
      <w:marRight w:val="0"/>
      <w:marTop w:val="0"/>
      <w:marBottom w:val="0"/>
      <w:divBdr>
        <w:top w:val="none" w:sz="0" w:space="0" w:color="auto"/>
        <w:left w:val="none" w:sz="0" w:space="0" w:color="auto"/>
        <w:bottom w:val="none" w:sz="0" w:space="0" w:color="auto"/>
        <w:right w:val="none" w:sz="0" w:space="0" w:color="auto"/>
      </w:divBdr>
      <w:divsChild>
        <w:div w:id="1837718988">
          <w:marLeft w:val="0"/>
          <w:marRight w:val="0"/>
          <w:marTop w:val="0"/>
          <w:marBottom w:val="0"/>
          <w:divBdr>
            <w:top w:val="none" w:sz="0" w:space="0" w:color="auto"/>
            <w:left w:val="none" w:sz="0" w:space="0" w:color="auto"/>
            <w:bottom w:val="none" w:sz="0" w:space="0" w:color="auto"/>
            <w:right w:val="none" w:sz="0" w:space="0" w:color="auto"/>
          </w:divBdr>
        </w:div>
        <w:div w:id="1951234193">
          <w:marLeft w:val="0"/>
          <w:marRight w:val="0"/>
          <w:marTop w:val="0"/>
          <w:marBottom w:val="0"/>
          <w:divBdr>
            <w:top w:val="none" w:sz="0" w:space="0" w:color="auto"/>
            <w:left w:val="none" w:sz="0" w:space="0" w:color="auto"/>
            <w:bottom w:val="none" w:sz="0" w:space="0" w:color="auto"/>
            <w:right w:val="none" w:sz="0" w:space="0" w:color="auto"/>
          </w:divBdr>
        </w:div>
        <w:div w:id="206722273">
          <w:marLeft w:val="0"/>
          <w:marRight w:val="0"/>
          <w:marTop w:val="0"/>
          <w:marBottom w:val="0"/>
          <w:divBdr>
            <w:top w:val="none" w:sz="0" w:space="0" w:color="auto"/>
            <w:left w:val="none" w:sz="0" w:space="0" w:color="auto"/>
            <w:bottom w:val="none" w:sz="0" w:space="0" w:color="auto"/>
            <w:right w:val="none" w:sz="0" w:space="0" w:color="auto"/>
          </w:divBdr>
        </w:div>
        <w:div w:id="1595237780">
          <w:marLeft w:val="0"/>
          <w:marRight w:val="0"/>
          <w:marTop w:val="0"/>
          <w:marBottom w:val="0"/>
          <w:divBdr>
            <w:top w:val="none" w:sz="0" w:space="0" w:color="auto"/>
            <w:left w:val="none" w:sz="0" w:space="0" w:color="auto"/>
            <w:bottom w:val="none" w:sz="0" w:space="0" w:color="auto"/>
            <w:right w:val="none" w:sz="0" w:space="0" w:color="auto"/>
          </w:divBdr>
        </w:div>
        <w:div w:id="169564631">
          <w:marLeft w:val="0"/>
          <w:marRight w:val="0"/>
          <w:marTop w:val="0"/>
          <w:marBottom w:val="0"/>
          <w:divBdr>
            <w:top w:val="none" w:sz="0" w:space="0" w:color="auto"/>
            <w:left w:val="none" w:sz="0" w:space="0" w:color="auto"/>
            <w:bottom w:val="none" w:sz="0" w:space="0" w:color="auto"/>
            <w:right w:val="none" w:sz="0" w:space="0" w:color="auto"/>
          </w:divBdr>
        </w:div>
        <w:div w:id="560094066">
          <w:marLeft w:val="0"/>
          <w:marRight w:val="0"/>
          <w:marTop w:val="0"/>
          <w:marBottom w:val="0"/>
          <w:divBdr>
            <w:top w:val="none" w:sz="0" w:space="0" w:color="auto"/>
            <w:left w:val="none" w:sz="0" w:space="0" w:color="auto"/>
            <w:bottom w:val="none" w:sz="0" w:space="0" w:color="auto"/>
            <w:right w:val="none" w:sz="0" w:space="0" w:color="auto"/>
          </w:divBdr>
        </w:div>
        <w:div w:id="886644631">
          <w:marLeft w:val="0"/>
          <w:marRight w:val="0"/>
          <w:marTop w:val="0"/>
          <w:marBottom w:val="0"/>
          <w:divBdr>
            <w:top w:val="none" w:sz="0" w:space="0" w:color="auto"/>
            <w:left w:val="none" w:sz="0" w:space="0" w:color="auto"/>
            <w:bottom w:val="none" w:sz="0" w:space="0" w:color="auto"/>
            <w:right w:val="none" w:sz="0" w:space="0" w:color="auto"/>
          </w:divBdr>
        </w:div>
        <w:div w:id="1805150083">
          <w:marLeft w:val="0"/>
          <w:marRight w:val="0"/>
          <w:marTop w:val="0"/>
          <w:marBottom w:val="0"/>
          <w:divBdr>
            <w:top w:val="none" w:sz="0" w:space="0" w:color="auto"/>
            <w:left w:val="none" w:sz="0" w:space="0" w:color="auto"/>
            <w:bottom w:val="none" w:sz="0" w:space="0" w:color="auto"/>
            <w:right w:val="none" w:sz="0" w:space="0" w:color="auto"/>
          </w:divBdr>
        </w:div>
        <w:div w:id="560873488">
          <w:marLeft w:val="0"/>
          <w:marRight w:val="0"/>
          <w:marTop w:val="0"/>
          <w:marBottom w:val="0"/>
          <w:divBdr>
            <w:top w:val="none" w:sz="0" w:space="0" w:color="auto"/>
            <w:left w:val="none" w:sz="0" w:space="0" w:color="auto"/>
            <w:bottom w:val="none" w:sz="0" w:space="0" w:color="auto"/>
            <w:right w:val="none" w:sz="0" w:space="0" w:color="auto"/>
          </w:divBdr>
        </w:div>
        <w:div w:id="1225604052">
          <w:marLeft w:val="0"/>
          <w:marRight w:val="0"/>
          <w:marTop w:val="0"/>
          <w:marBottom w:val="0"/>
          <w:divBdr>
            <w:top w:val="none" w:sz="0" w:space="0" w:color="auto"/>
            <w:left w:val="none" w:sz="0" w:space="0" w:color="auto"/>
            <w:bottom w:val="none" w:sz="0" w:space="0" w:color="auto"/>
            <w:right w:val="none" w:sz="0" w:space="0" w:color="auto"/>
          </w:divBdr>
        </w:div>
        <w:div w:id="1377699349">
          <w:marLeft w:val="0"/>
          <w:marRight w:val="0"/>
          <w:marTop w:val="0"/>
          <w:marBottom w:val="0"/>
          <w:divBdr>
            <w:top w:val="none" w:sz="0" w:space="0" w:color="auto"/>
            <w:left w:val="none" w:sz="0" w:space="0" w:color="auto"/>
            <w:bottom w:val="none" w:sz="0" w:space="0" w:color="auto"/>
            <w:right w:val="none" w:sz="0" w:space="0" w:color="auto"/>
          </w:divBdr>
        </w:div>
        <w:div w:id="1744140351">
          <w:marLeft w:val="0"/>
          <w:marRight w:val="0"/>
          <w:marTop w:val="0"/>
          <w:marBottom w:val="0"/>
          <w:divBdr>
            <w:top w:val="none" w:sz="0" w:space="0" w:color="auto"/>
            <w:left w:val="none" w:sz="0" w:space="0" w:color="auto"/>
            <w:bottom w:val="none" w:sz="0" w:space="0" w:color="auto"/>
            <w:right w:val="none" w:sz="0" w:space="0" w:color="auto"/>
          </w:divBdr>
        </w:div>
        <w:div w:id="1174150551">
          <w:marLeft w:val="0"/>
          <w:marRight w:val="0"/>
          <w:marTop w:val="0"/>
          <w:marBottom w:val="0"/>
          <w:divBdr>
            <w:top w:val="none" w:sz="0" w:space="0" w:color="auto"/>
            <w:left w:val="none" w:sz="0" w:space="0" w:color="auto"/>
            <w:bottom w:val="none" w:sz="0" w:space="0" w:color="auto"/>
            <w:right w:val="none" w:sz="0" w:space="0" w:color="auto"/>
          </w:divBdr>
        </w:div>
        <w:div w:id="1168062435">
          <w:marLeft w:val="0"/>
          <w:marRight w:val="0"/>
          <w:marTop w:val="0"/>
          <w:marBottom w:val="0"/>
          <w:divBdr>
            <w:top w:val="none" w:sz="0" w:space="0" w:color="auto"/>
            <w:left w:val="none" w:sz="0" w:space="0" w:color="auto"/>
            <w:bottom w:val="none" w:sz="0" w:space="0" w:color="auto"/>
            <w:right w:val="none" w:sz="0" w:space="0" w:color="auto"/>
          </w:divBdr>
        </w:div>
        <w:div w:id="192571195">
          <w:marLeft w:val="0"/>
          <w:marRight w:val="0"/>
          <w:marTop w:val="0"/>
          <w:marBottom w:val="0"/>
          <w:divBdr>
            <w:top w:val="none" w:sz="0" w:space="0" w:color="auto"/>
            <w:left w:val="none" w:sz="0" w:space="0" w:color="auto"/>
            <w:bottom w:val="none" w:sz="0" w:space="0" w:color="auto"/>
            <w:right w:val="none" w:sz="0" w:space="0" w:color="auto"/>
          </w:divBdr>
        </w:div>
      </w:divsChild>
    </w:div>
    <w:div w:id="1998803030">
      <w:bodyDiv w:val="1"/>
      <w:marLeft w:val="0"/>
      <w:marRight w:val="0"/>
      <w:marTop w:val="0"/>
      <w:marBottom w:val="0"/>
      <w:divBdr>
        <w:top w:val="none" w:sz="0" w:space="0" w:color="auto"/>
        <w:left w:val="none" w:sz="0" w:space="0" w:color="auto"/>
        <w:bottom w:val="none" w:sz="0" w:space="0" w:color="auto"/>
        <w:right w:val="none" w:sz="0" w:space="0" w:color="auto"/>
      </w:divBdr>
    </w:div>
    <w:div w:id="2039965321">
      <w:bodyDiv w:val="1"/>
      <w:marLeft w:val="0"/>
      <w:marRight w:val="0"/>
      <w:marTop w:val="0"/>
      <w:marBottom w:val="0"/>
      <w:divBdr>
        <w:top w:val="none" w:sz="0" w:space="0" w:color="auto"/>
        <w:left w:val="none" w:sz="0" w:space="0" w:color="auto"/>
        <w:bottom w:val="none" w:sz="0" w:space="0" w:color="auto"/>
        <w:right w:val="none" w:sz="0" w:space="0" w:color="auto"/>
      </w:divBdr>
    </w:div>
    <w:div w:id="2057049534">
      <w:bodyDiv w:val="1"/>
      <w:marLeft w:val="0"/>
      <w:marRight w:val="0"/>
      <w:marTop w:val="0"/>
      <w:marBottom w:val="0"/>
      <w:divBdr>
        <w:top w:val="none" w:sz="0" w:space="0" w:color="auto"/>
        <w:left w:val="none" w:sz="0" w:space="0" w:color="auto"/>
        <w:bottom w:val="none" w:sz="0" w:space="0" w:color="auto"/>
        <w:right w:val="none" w:sz="0" w:space="0" w:color="auto"/>
      </w:divBdr>
    </w:div>
    <w:div w:id="207149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D7E5-CEA2-4F59-B1A3-1594F132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4625</Words>
  <Characters>27752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Program kształcenia dla kierunku studiów EKONOMIA</vt:lpstr>
    </vt:vector>
  </TitlesOfParts>
  <Company>HP</Company>
  <LinksUpToDate>false</LinksUpToDate>
  <CharactersWithSpaces>32313</CharactersWithSpaces>
  <SharedDoc>false</SharedDoc>
  <HLinks>
    <vt:vector size="48" baseType="variant">
      <vt:variant>
        <vt:i4>6684723</vt:i4>
      </vt:variant>
      <vt:variant>
        <vt:i4>0</vt:i4>
      </vt:variant>
      <vt:variant>
        <vt:i4>0</vt:i4>
      </vt:variant>
      <vt:variant>
        <vt:i4>5</vt:i4>
      </vt:variant>
      <vt:variant>
        <vt:lpwstr>http://crzl.gov.pl/projekty-systemowe-zakonczone/rynek-pracy/rozwijanie-zbioru-krajowych-standardow-kompetencji-zawodowych-wymaganych-przez-pracodawcow</vt:lpwstr>
      </vt:variant>
      <vt:variant>
        <vt:lpwstr/>
      </vt:variant>
      <vt:variant>
        <vt:i4>3473522</vt:i4>
      </vt:variant>
      <vt:variant>
        <vt:i4>18</vt:i4>
      </vt:variant>
      <vt:variant>
        <vt:i4>0</vt:i4>
      </vt:variant>
      <vt:variant>
        <vt:i4>5</vt:i4>
      </vt:variant>
      <vt:variant>
        <vt:lpwstr>https://hbr.org/2012/10/data-scientist-the-sexiest-job-of-the-21st-century</vt:lpwstr>
      </vt:variant>
      <vt:variant>
        <vt:lpwstr/>
      </vt:variant>
      <vt:variant>
        <vt:i4>6946873</vt:i4>
      </vt:variant>
      <vt:variant>
        <vt:i4>15</vt:i4>
      </vt:variant>
      <vt:variant>
        <vt:i4>0</vt:i4>
      </vt:variant>
      <vt:variant>
        <vt:i4>5</vt:i4>
      </vt:variant>
      <vt:variant>
        <vt:lpwstr>https://www.pracuj.pl/praca/Analityk IT;kw</vt:lpwstr>
      </vt:variant>
      <vt:variant>
        <vt:lpwstr/>
      </vt:variant>
      <vt:variant>
        <vt:i4>1048650</vt:i4>
      </vt:variant>
      <vt:variant>
        <vt:i4>12</vt:i4>
      </vt:variant>
      <vt:variant>
        <vt:i4>0</vt:i4>
      </vt:variant>
      <vt:variant>
        <vt:i4>5</vt:i4>
      </vt:variant>
      <vt:variant>
        <vt:lpwstr>http://www.radabiznesues.uni.lodz.pl/</vt:lpwstr>
      </vt:variant>
      <vt:variant>
        <vt:lpwstr/>
      </vt:variant>
      <vt:variant>
        <vt:i4>2162747</vt:i4>
      </vt:variant>
      <vt:variant>
        <vt:i4>9</vt:i4>
      </vt:variant>
      <vt:variant>
        <vt:i4>0</vt:i4>
      </vt:variant>
      <vt:variant>
        <vt:i4>5</vt:i4>
      </vt:variant>
      <vt:variant>
        <vt:lpwstr>http://eduentuzjasci.pl/images/stories/publikacje/ibe-raport-PIAAC-2013.pdf</vt:lpwstr>
      </vt:variant>
      <vt:variant>
        <vt:lpwstr/>
      </vt:variant>
      <vt:variant>
        <vt:i4>1048593</vt:i4>
      </vt:variant>
      <vt:variant>
        <vt:i4>6</vt:i4>
      </vt:variant>
      <vt:variant>
        <vt:i4>0</vt:i4>
      </vt:variant>
      <vt:variant>
        <vt:i4>5</vt:i4>
      </vt:variant>
      <vt:variant>
        <vt:lpwstr>https://www.oxfordmartin.ox.ac.uk/publications/view/2600</vt:lpwstr>
      </vt:variant>
      <vt:variant>
        <vt:lpwstr/>
      </vt:variant>
      <vt:variant>
        <vt:i4>3080236</vt:i4>
      </vt:variant>
      <vt:variant>
        <vt:i4>3</vt:i4>
      </vt:variant>
      <vt:variant>
        <vt:i4>0</vt:i4>
      </vt:variant>
      <vt:variant>
        <vt:i4>5</vt:i4>
      </vt:variant>
      <vt:variant>
        <vt:lpwstr>http://www.workservice.com/pl/Centrum-prasowe/Raporty/Barometr-Rynku-Pracy</vt:lpwstr>
      </vt:variant>
      <vt:variant>
        <vt:lpwstr/>
      </vt:variant>
      <vt:variant>
        <vt:i4>6684723</vt:i4>
      </vt:variant>
      <vt:variant>
        <vt:i4>0</vt:i4>
      </vt:variant>
      <vt:variant>
        <vt:i4>0</vt:i4>
      </vt:variant>
      <vt:variant>
        <vt:i4>5</vt:i4>
      </vt:variant>
      <vt:variant>
        <vt:lpwstr>http://crzl.gov.pl/projekty-systemowe-zakonczone/rynek-pracy/rozwijanie-zbioru-krajowych-standardow-kompetencji-zawodowych-wymaganych-przez-pracodawcow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kształcenia dla kierunku studiów EKONOMIA</dc:title>
  <dc:creator>Norka</dc:creator>
  <cp:lastModifiedBy>Natalia Halicka</cp:lastModifiedBy>
  <cp:revision>2</cp:revision>
  <cp:lastPrinted>2018-12-14T09:47:00Z</cp:lastPrinted>
  <dcterms:created xsi:type="dcterms:W3CDTF">2020-11-24T15:30:00Z</dcterms:created>
  <dcterms:modified xsi:type="dcterms:W3CDTF">2020-11-24T15:30:00Z</dcterms:modified>
</cp:coreProperties>
</file>